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11" w:rsidRPr="00026311" w:rsidRDefault="00026311" w:rsidP="007B6643">
      <w:pPr>
        <w:tabs>
          <w:tab w:val="left" w:pos="142"/>
          <w:tab w:val="left" w:pos="3345"/>
        </w:tabs>
        <w:spacing w:after="0" w:line="360" w:lineRule="auto"/>
        <w:jc w:val="center"/>
        <w:rPr>
          <w:rFonts w:ascii="Times New Roman" w:hAnsi="Times New Roman"/>
          <w:b/>
          <w:color w:val="000000"/>
          <w:sz w:val="28"/>
          <w:szCs w:val="28"/>
        </w:rPr>
      </w:pPr>
      <w:r w:rsidRPr="00026311">
        <w:rPr>
          <w:rFonts w:ascii="Times New Roman" w:hAnsi="Times New Roman"/>
          <w:b/>
          <w:color w:val="000000"/>
          <w:sz w:val="28"/>
          <w:szCs w:val="28"/>
        </w:rPr>
        <w:t>УВАГА!</w:t>
      </w:r>
    </w:p>
    <w:p w:rsidR="00B35A22" w:rsidRPr="0005610F" w:rsidRDefault="00026311" w:rsidP="007B6643">
      <w:pPr>
        <w:tabs>
          <w:tab w:val="left" w:pos="142"/>
          <w:tab w:val="left" w:pos="3345"/>
        </w:tabs>
        <w:spacing w:after="0" w:line="360" w:lineRule="auto"/>
        <w:jc w:val="center"/>
        <w:rPr>
          <w:rFonts w:ascii="Times New Roman" w:hAnsi="Times New Roman"/>
          <w:b/>
          <w:color w:val="000000"/>
          <w:sz w:val="28"/>
          <w:szCs w:val="28"/>
        </w:rPr>
      </w:pPr>
      <w:r w:rsidRPr="00026311">
        <w:rPr>
          <w:rFonts w:ascii="Times New Roman" w:hAnsi="Times New Roman"/>
          <w:b/>
          <w:color w:val="000000"/>
          <w:sz w:val="28"/>
          <w:szCs w:val="28"/>
        </w:rPr>
        <w:t xml:space="preserve">ОГОЛОШЕННЯ ПРО </w:t>
      </w:r>
      <w:r>
        <w:rPr>
          <w:rFonts w:ascii="Times New Roman" w:hAnsi="Times New Roman"/>
          <w:b/>
          <w:color w:val="000000"/>
          <w:sz w:val="28"/>
          <w:szCs w:val="28"/>
        </w:rPr>
        <w:t xml:space="preserve">ПРОВЕДЕННЯ КОНКУРСУ </w:t>
      </w:r>
    </w:p>
    <w:p w:rsidR="00026311" w:rsidRDefault="00B35A22" w:rsidP="007B6643">
      <w:pPr>
        <w:tabs>
          <w:tab w:val="left" w:pos="142"/>
          <w:tab w:val="left" w:pos="3345"/>
        </w:tabs>
        <w:spacing w:after="0" w:line="360" w:lineRule="auto"/>
        <w:jc w:val="center"/>
        <w:rPr>
          <w:rFonts w:ascii="Times New Roman" w:hAnsi="Times New Roman"/>
          <w:b/>
          <w:color w:val="000000"/>
          <w:sz w:val="28"/>
          <w:szCs w:val="28"/>
        </w:rPr>
      </w:pPr>
      <w:r w:rsidRPr="0005610F">
        <w:rPr>
          <w:rFonts w:ascii="Times New Roman" w:hAnsi="Times New Roman"/>
          <w:b/>
          <w:color w:val="000000"/>
          <w:sz w:val="28"/>
          <w:szCs w:val="28"/>
        </w:rPr>
        <w:t xml:space="preserve">з визначення приватного партнера для здійснення державно-приватного партнерства </w:t>
      </w:r>
      <w:r w:rsidRPr="0005610F">
        <w:rPr>
          <w:rFonts w:ascii="Times New Roman" w:hAnsi="Times New Roman"/>
          <w:b/>
          <w:sz w:val="28"/>
          <w:szCs w:val="28"/>
        </w:rPr>
        <w:t>з</w:t>
      </w:r>
      <w:r w:rsidRPr="0005610F">
        <w:rPr>
          <w:rFonts w:ascii="Times New Roman" w:hAnsi="Times New Roman"/>
          <w:sz w:val="28"/>
          <w:szCs w:val="28"/>
        </w:rPr>
        <w:t xml:space="preserve"> </w:t>
      </w:r>
      <w:r w:rsidRPr="0005610F">
        <w:rPr>
          <w:rFonts w:ascii="Times New Roman" w:hAnsi="Times New Roman"/>
          <w:b/>
          <w:color w:val="000000"/>
          <w:sz w:val="28"/>
          <w:szCs w:val="28"/>
        </w:rPr>
        <w:t>управління, експлуатації та часткової реконструкції систем централізованого в</w:t>
      </w:r>
      <w:r w:rsidR="00026311">
        <w:rPr>
          <w:rFonts w:ascii="Times New Roman" w:hAnsi="Times New Roman"/>
          <w:b/>
          <w:color w:val="000000"/>
          <w:sz w:val="28"/>
          <w:szCs w:val="28"/>
        </w:rPr>
        <w:t>одопостачання та водовідведення</w:t>
      </w:r>
    </w:p>
    <w:p w:rsidR="00B35A22" w:rsidRPr="0005610F" w:rsidRDefault="00B35A22" w:rsidP="007B6643">
      <w:pPr>
        <w:tabs>
          <w:tab w:val="left" w:pos="142"/>
          <w:tab w:val="left" w:pos="3345"/>
        </w:tabs>
        <w:spacing w:after="0" w:line="360" w:lineRule="auto"/>
        <w:jc w:val="center"/>
        <w:rPr>
          <w:rFonts w:ascii="Times New Roman" w:hAnsi="Times New Roman"/>
          <w:b/>
          <w:color w:val="000000"/>
          <w:sz w:val="28"/>
          <w:szCs w:val="28"/>
        </w:rPr>
      </w:pPr>
      <w:r w:rsidRPr="0005610F">
        <w:rPr>
          <w:rFonts w:ascii="Times New Roman" w:hAnsi="Times New Roman"/>
          <w:b/>
          <w:color w:val="000000"/>
          <w:sz w:val="28"/>
          <w:szCs w:val="28"/>
        </w:rPr>
        <w:t xml:space="preserve">в місті Новомосковськ  </w:t>
      </w:r>
    </w:p>
    <w:p w:rsidR="00B35A22" w:rsidRPr="0005610F" w:rsidRDefault="00B35A22" w:rsidP="0015113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05610F">
        <w:rPr>
          <w:rFonts w:ascii="Times New Roman" w:hAnsi="Times New Roman"/>
          <w:sz w:val="28"/>
          <w:szCs w:val="28"/>
        </w:rPr>
        <w:t xml:space="preserve">Конкурс </w:t>
      </w:r>
      <w:r w:rsidR="0022411B">
        <w:rPr>
          <w:rFonts w:ascii="Times New Roman" w:hAnsi="Times New Roman"/>
          <w:sz w:val="28"/>
          <w:szCs w:val="28"/>
        </w:rPr>
        <w:t>проводиться</w:t>
      </w:r>
      <w:r w:rsidRPr="0005610F">
        <w:rPr>
          <w:rFonts w:ascii="Times New Roman" w:hAnsi="Times New Roman"/>
          <w:sz w:val="28"/>
          <w:szCs w:val="28"/>
        </w:rPr>
        <w:t xml:space="preserve"> у відповідності до Законів України «Про державно-приватне партнерство», зі змінами та доповненнями, «Про місцеве самоврядування в Україні» зі змінами та доповненнями, Постанови Кабінету Міністрів України від 11 квітня 2011 року №384 «Деякі питання організації здійснення державно-приватного партнерства» та відповідно до </w:t>
      </w:r>
      <w:r w:rsidR="0015113A">
        <w:rPr>
          <w:rFonts w:ascii="Times New Roman" w:hAnsi="Times New Roman"/>
          <w:sz w:val="28"/>
          <w:szCs w:val="28"/>
        </w:rPr>
        <w:t>рішення виконавчого комітету Новомосковської міської ради від 13.07.2022р. №326 «Про затвердження висновку щодо здійснення державно-приватного партнерства», рішення Новомосковської міської ради від 14.07.2022р. №727 «</w:t>
      </w:r>
      <w:r w:rsidR="0015113A" w:rsidRPr="001328A2">
        <w:rPr>
          <w:rFonts w:ascii="Times New Roman" w:hAnsi="Times New Roman"/>
          <w:sz w:val="28"/>
          <w:szCs w:val="28"/>
        </w:rPr>
        <w:t>Про</w:t>
      </w:r>
      <w:r w:rsidR="0015113A" w:rsidRPr="009330F6">
        <w:rPr>
          <w:rFonts w:ascii="Times New Roman" w:hAnsi="Times New Roman"/>
          <w:sz w:val="28"/>
          <w:szCs w:val="28"/>
        </w:rPr>
        <w:t xml:space="preserve"> </w:t>
      </w:r>
      <w:r w:rsidR="0015113A">
        <w:rPr>
          <w:rFonts w:ascii="Times New Roman" w:hAnsi="Times New Roman"/>
          <w:sz w:val="28"/>
          <w:szCs w:val="28"/>
        </w:rPr>
        <w:t xml:space="preserve">здійснення державно-приватного партнерства з управління, експлуатації та часткової реконструкції систем централізованого водопостачання та водовідведення», </w:t>
      </w:r>
      <w:r w:rsidRPr="0005610F">
        <w:rPr>
          <w:rFonts w:ascii="Times New Roman" w:hAnsi="Times New Roman"/>
          <w:sz w:val="28"/>
          <w:szCs w:val="28"/>
        </w:rPr>
        <w:t xml:space="preserve">рішення </w:t>
      </w:r>
      <w:r w:rsidRPr="0005610F">
        <w:rPr>
          <w:rFonts w:ascii="Times New Roman" w:hAnsi="Times New Roman"/>
          <w:sz w:val="28"/>
          <w:szCs w:val="28"/>
          <w:lang w:eastAsia="ru-RU"/>
        </w:rPr>
        <w:t xml:space="preserve">Новомосковської міської ради від </w:t>
      </w:r>
      <w:r w:rsidR="0015113A">
        <w:rPr>
          <w:rFonts w:ascii="Times New Roman" w:hAnsi="Times New Roman"/>
          <w:sz w:val="28"/>
          <w:szCs w:val="28"/>
          <w:lang w:eastAsia="ru-RU"/>
        </w:rPr>
        <w:t>31</w:t>
      </w:r>
      <w:r w:rsidRPr="0005610F">
        <w:rPr>
          <w:rFonts w:ascii="Times New Roman" w:hAnsi="Times New Roman"/>
          <w:sz w:val="28"/>
          <w:szCs w:val="28"/>
          <w:lang w:eastAsia="ru-RU"/>
        </w:rPr>
        <w:t>.0</w:t>
      </w:r>
      <w:r w:rsidR="0015113A">
        <w:rPr>
          <w:rFonts w:ascii="Times New Roman" w:hAnsi="Times New Roman"/>
          <w:sz w:val="28"/>
          <w:szCs w:val="28"/>
          <w:lang w:eastAsia="ru-RU"/>
        </w:rPr>
        <w:t>8</w:t>
      </w:r>
      <w:r w:rsidRPr="0005610F">
        <w:rPr>
          <w:rFonts w:ascii="Times New Roman" w:hAnsi="Times New Roman"/>
          <w:sz w:val="28"/>
          <w:szCs w:val="28"/>
          <w:lang w:eastAsia="ru-RU"/>
        </w:rPr>
        <w:t>.2022р. за №</w:t>
      </w:r>
      <w:r w:rsidR="0022411B">
        <w:rPr>
          <w:rFonts w:ascii="Times New Roman" w:hAnsi="Times New Roman"/>
          <w:sz w:val="28"/>
          <w:szCs w:val="28"/>
          <w:lang w:eastAsia="ru-RU"/>
        </w:rPr>
        <w:t> </w:t>
      </w:r>
      <w:r w:rsidRPr="0005610F">
        <w:rPr>
          <w:rFonts w:ascii="Times New Roman" w:hAnsi="Times New Roman"/>
          <w:sz w:val="28"/>
          <w:szCs w:val="28"/>
          <w:lang w:eastAsia="ru-RU"/>
        </w:rPr>
        <w:t>7</w:t>
      </w:r>
      <w:r w:rsidR="0015113A">
        <w:rPr>
          <w:rFonts w:ascii="Times New Roman" w:hAnsi="Times New Roman"/>
          <w:sz w:val="28"/>
          <w:szCs w:val="28"/>
          <w:lang w:eastAsia="ru-RU"/>
        </w:rPr>
        <w:t>36</w:t>
      </w:r>
      <w:r w:rsidRPr="0005610F">
        <w:rPr>
          <w:rFonts w:ascii="Times New Roman" w:hAnsi="Times New Roman"/>
          <w:sz w:val="28"/>
          <w:szCs w:val="28"/>
        </w:rPr>
        <w:t xml:space="preserve"> «</w:t>
      </w:r>
      <w:r w:rsidR="0015113A" w:rsidRPr="0015113A">
        <w:rPr>
          <w:rFonts w:ascii="Times New Roman" w:hAnsi="Times New Roman"/>
          <w:color w:val="000000"/>
          <w:sz w:val="28"/>
          <w:szCs w:val="28"/>
        </w:rPr>
        <w:t>Про проведення конкурсу щодо</w:t>
      </w:r>
      <w:r w:rsidR="0015113A">
        <w:rPr>
          <w:rFonts w:ascii="Times New Roman" w:hAnsi="Times New Roman"/>
          <w:color w:val="000000"/>
          <w:sz w:val="28"/>
          <w:szCs w:val="28"/>
        </w:rPr>
        <w:t xml:space="preserve"> </w:t>
      </w:r>
      <w:r w:rsidR="0015113A" w:rsidRPr="0015113A">
        <w:rPr>
          <w:rFonts w:ascii="Times New Roman" w:hAnsi="Times New Roman"/>
          <w:color w:val="000000"/>
          <w:sz w:val="28"/>
          <w:szCs w:val="28"/>
        </w:rPr>
        <w:t>здійснення державно-приватного</w:t>
      </w:r>
      <w:r w:rsidR="0015113A">
        <w:rPr>
          <w:rFonts w:ascii="Times New Roman" w:hAnsi="Times New Roman"/>
          <w:color w:val="000000"/>
          <w:sz w:val="28"/>
          <w:szCs w:val="28"/>
        </w:rPr>
        <w:t xml:space="preserve"> </w:t>
      </w:r>
      <w:r w:rsidR="0015113A" w:rsidRPr="0015113A">
        <w:rPr>
          <w:rFonts w:ascii="Times New Roman" w:hAnsi="Times New Roman"/>
          <w:color w:val="000000"/>
          <w:sz w:val="28"/>
          <w:szCs w:val="28"/>
        </w:rPr>
        <w:t>партнерства з управління, експлуатації та часткової реконструкції систем</w:t>
      </w:r>
      <w:r w:rsidR="0015113A">
        <w:rPr>
          <w:rFonts w:ascii="Times New Roman" w:hAnsi="Times New Roman"/>
          <w:color w:val="000000"/>
          <w:sz w:val="28"/>
          <w:szCs w:val="28"/>
        </w:rPr>
        <w:t xml:space="preserve"> </w:t>
      </w:r>
      <w:r w:rsidR="0015113A" w:rsidRPr="0015113A">
        <w:rPr>
          <w:rFonts w:ascii="Times New Roman" w:hAnsi="Times New Roman"/>
          <w:color w:val="000000"/>
          <w:sz w:val="28"/>
          <w:szCs w:val="28"/>
        </w:rPr>
        <w:t>централізованого водопостачання та водовідведення у м. Новомосковськ</w:t>
      </w:r>
      <w:r w:rsidR="0015113A">
        <w:rPr>
          <w:rFonts w:ascii="Times New Roman" w:hAnsi="Times New Roman"/>
          <w:sz w:val="28"/>
          <w:szCs w:val="28"/>
        </w:rPr>
        <w:t>»</w:t>
      </w:r>
      <w:r w:rsidRPr="0005610F">
        <w:rPr>
          <w:rFonts w:ascii="Times New Roman" w:hAnsi="Times New Roman"/>
          <w:sz w:val="28"/>
          <w:szCs w:val="28"/>
        </w:rPr>
        <w:t>.</w:t>
      </w:r>
    </w:p>
    <w:p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color w:val="000000"/>
          <w:sz w:val="28"/>
          <w:szCs w:val="28"/>
        </w:rPr>
      </w:pPr>
      <w:r w:rsidRPr="0005610F">
        <w:rPr>
          <w:rFonts w:ascii="Times New Roman" w:hAnsi="Times New Roman"/>
          <w:sz w:val="28"/>
          <w:szCs w:val="28"/>
        </w:rPr>
        <w:t>Конкурс проводиться на основі принципів прозорості, об'єктивності та недискримінаційності. Претендентам та Учасникам Конкурсу гарантуються рівні умови участі в ньому.</w:t>
      </w:r>
    </w:p>
    <w:p w:rsidR="00B35A22" w:rsidRPr="0005610F" w:rsidRDefault="00B35A22" w:rsidP="007B664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8"/>
          <w:szCs w:val="28"/>
        </w:rPr>
      </w:pPr>
    </w:p>
    <w:p w:rsidR="00B35A22" w:rsidRPr="0005610F" w:rsidRDefault="00B35A22" w:rsidP="001D43C7">
      <w:pPr>
        <w:tabs>
          <w:tab w:val="left" w:pos="142"/>
        </w:tabs>
        <w:jc w:val="center"/>
        <w:rPr>
          <w:rFonts w:ascii="Times New Roman" w:hAnsi="Times New Roman"/>
          <w:b/>
          <w:sz w:val="28"/>
          <w:szCs w:val="28"/>
        </w:rPr>
      </w:pPr>
      <w:r w:rsidRPr="0005610F">
        <w:rPr>
          <w:rFonts w:ascii="Times New Roman" w:hAnsi="Times New Roman"/>
          <w:b/>
          <w:sz w:val="28"/>
          <w:szCs w:val="28"/>
        </w:rPr>
        <w:t>ІІ. Умови проведення конкурсу</w:t>
      </w:r>
    </w:p>
    <w:p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Опис об’єкта державно-приватного партнерства, зокрема відомості щодо наявності обмежень та/або обтяжень щодо об’єкта державно-приватного партнерства</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 xml:space="preserve">Учасником ДПП від імені державного партнера є Новомосковська міська рада, </w:t>
      </w:r>
      <w:bookmarkStart w:id="0" w:name="_Hlk98866950"/>
      <w:r w:rsidRPr="0005610F">
        <w:rPr>
          <w:rFonts w:ascii="Times New Roman" w:hAnsi="Times New Roman"/>
          <w:sz w:val="28"/>
          <w:szCs w:val="28"/>
        </w:rPr>
        <w:t xml:space="preserve">як засновник комунального підприємства «Новомосковськ водоканал», </w:t>
      </w:r>
      <w:bookmarkEnd w:id="0"/>
      <w:r w:rsidRPr="0005610F">
        <w:rPr>
          <w:rFonts w:ascii="Times New Roman" w:hAnsi="Times New Roman"/>
          <w:sz w:val="28"/>
          <w:szCs w:val="28"/>
        </w:rPr>
        <w:t xml:space="preserve">яке монопольно надає послуги з централізованого водопостачання та водовідведення споживачам м. Новомосковська та здійснює реалізацію води оптовим споживачам Новомосковського та Дніпровського районів. </w:t>
      </w:r>
    </w:p>
    <w:p w:rsidR="00B35A22" w:rsidRPr="0005610F" w:rsidRDefault="00B35A22" w:rsidP="007B6643">
      <w:pPr>
        <w:pStyle w:val="Default"/>
        <w:tabs>
          <w:tab w:val="left" w:pos="142"/>
        </w:tabs>
        <w:spacing w:line="276" w:lineRule="auto"/>
        <w:ind w:firstLine="709"/>
        <w:jc w:val="both"/>
        <w:rPr>
          <w:rFonts w:ascii="Times New Roman" w:hAnsi="Times New Roman" w:cs="Times New Roman"/>
          <w:color w:val="auto"/>
          <w:sz w:val="28"/>
          <w:szCs w:val="28"/>
          <w:lang w:val="uk-UA"/>
        </w:rPr>
      </w:pPr>
      <w:r w:rsidRPr="0005610F">
        <w:rPr>
          <w:rFonts w:ascii="Times New Roman" w:hAnsi="Times New Roman" w:cs="Times New Roman"/>
          <w:color w:val="auto"/>
          <w:sz w:val="28"/>
          <w:szCs w:val="28"/>
          <w:lang w:val="uk-UA"/>
        </w:rPr>
        <w:t xml:space="preserve">Основною метою діяльності </w:t>
      </w:r>
      <w:r w:rsidRPr="0005610F">
        <w:rPr>
          <w:rFonts w:ascii="Times New Roman" w:hAnsi="Times New Roman"/>
          <w:sz w:val="28"/>
          <w:szCs w:val="28"/>
          <w:lang w:val="uk-UA"/>
        </w:rPr>
        <w:t>КП</w:t>
      </w:r>
      <w:r w:rsidRPr="0005610F">
        <w:rPr>
          <w:rFonts w:ascii="Times New Roman" w:hAnsi="Times New Roman" w:cs="Times New Roman"/>
          <w:sz w:val="28"/>
          <w:szCs w:val="28"/>
          <w:lang w:val="uk-UA"/>
        </w:rPr>
        <w:t xml:space="preserve"> «Новомосковськ водоканал»</w:t>
      </w:r>
      <w:r w:rsidRPr="0005610F">
        <w:rPr>
          <w:rFonts w:ascii="Times New Roman" w:hAnsi="Times New Roman" w:cs="Times New Roman"/>
          <w:color w:val="auto"/>
          <w:sz w:val="28"/>
          <w:szCs w:val="28"/>
          <w:lang w:val="uk-UA"/>
        </w:rPr>
        <w:t xml:space="preserve"> є забезпечення водопостачання, водовідведення та очистка стічних вод абонентів у визначеній зоні діяльності, із забезпеченням вимог щодо якості питної води, нормативного очищення стічних вод і охорони навколишнього середовища. </w:t>
      </w: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lastRenderedPageBreak/>
        <w:t>Предметом діяльності підприємства є забезпечення водопостачання та водовідведення м. Новомосковська та здійснення інших видів діяльності, передбачених Статутом Підприємства.</w:t>
      </w: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Об’єктом ДПП є майно комунальної власності, яке перебуває на праві господарського відання та на балансі КП «Новомосковськ водоканал», є власністю територіальної громади міста Новомосковська в особі Новомосковської міської ради: рухоме та нерухоме майно очисних споруд, каналізаційних насосних станцій, водопровідно-насосних станцій, станцій підвищення тиску води, мереж водопостачання та водовідведення м. Новомосковськ, необхідне для забезпечення питною водою мешканців міста та об'єктів, водовідведення від об’єктів стоків використаної води, та інше майно, що буде придбане приватним партнером та передане безкоштовно до комунальної власності за умовами договору.</w:t>
      </w: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На об’єкт ДПП відсутні будь які обмеження та/або обтяження, майно у заставі чи під арештом не перебуває.</w:t>
      </w:r>
    </w:p>
    <w:p w:rsidR="00B35A22" w:rsidRPr="0005610F" w:rsidRDefault="00B35A22" w:rsidP="005C412C">
      <w:pPr>
        <w:shd w:val="clear" w:color="auto" w:fill="FFFFFF"/>
        <w:tabs>
          <w:tab w:val="left" w:pos="142"/>
        </w:tabs>
        <w:spacing w:after="0"/>
        <w:ind w:firstLine="709"/>
        <w:jc w:val="center"/>
        <w:rPr>
          <w:rFonts w:ascii="Times New Roman" w:hAnsi="Times New Roman"/>
          <w:b/>
          <w:sz w:val="28"/>
          <w:szCs w:val="28"/>
        </w:rPr>
      </w:pPr>
    </w:p>
    <w:p w:rsidR="00B35A22" w:rsidRPr="0005610F" w:rsidRDefault="00B35A22" w:rsidP="005C412C">
      <w:pPr>
        <w:shd w:val="clear" w:color="auto" w:fill="FFFFFF"/>
        <w:tabs>
          <w:tab w:val="left" w:pos="142"/>
        </w:tabs>
        <w:spacing w:after="0"/>
        <w:ind w:firstLine="709"/>
        <w:jc w:val="center"/>
        <w:rPr>
          <w:rFonts w:ascii="Times New Roman" w:hAnsi="Times New Roman"/>
          <w:b/>
          <w:sz w:val="28"/>
          <w:szCs w:val="28"/>
        </w:rPr>
      </w:pPr>
      <w:r w:rsidRPr="0005610F">
        <w:rPr>
          <w:rFonts w:ascii="Times New Roman" w:hAnsi="Times New Roman"/>
          <w:b/>
          <w:sz w:val="28"/>
          <w:szCs w:val="28"/>
        </w:rPr>
        <w:t>ОБЄКТ ДПП</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Об’єктом державно-приватного партнерства виступає рухоме та нерухоме майно територіальної громади міста Новомосковська, що знаходиться на балансі КП «Новомосковськ водоканал», та за рішенням Державного партнера і на підставі договору ДПП буде передано приватному партнеру на праві господарського відання без права розпорядження та відчуження терміном на 10 (десять) років, а саме:</w:t>
      </w:r>
    </w:p>
    <w:p w:rsidR="00B35A22" w:rsidRPr="0005610F" w:rsidRDefault="00B35A22" w:rsidP="00FA5031">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№1, розташоване за адресою: Дніпропетровська обл., м. Новомосковськ, вул. Паланочна (колишня Комсомольська), буд. 22-В, загальною площею 125,5 кв.м. , реєстраційний номер майна 31728849, кадастровий номер земельної ділянки 1211900000:01:005:0001, цільове призначення: 03.12 для будівництва та обслуговування будівель закладів комунального обслуговування, загальна площа земельної ділянки 0,0575 га., реєстраційний номер об’єкта нерухомого майна 955295812119;</w:t>
      </w:r>
    </w:p>
    <w:p w:rsidR="00B35A22" w:rsidRPr="0005610F" w:rsidRDefault="00B35A22" w:rsidP="00BB5026">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№2, розташоване за адресою: Дніпропетровська обл., м. Новомосковськ, провул. Кущівський (колишній провул. Дзержинського), буд. 18-В, загальною площею 207,7 кв.м., реєстраційний номер майна 31770507, кадастровий номер земельної ділянки 1211900000:01:005:0002, цільове призначення: 03.12 для будівництва та обслуговування будівель закладів комунального обслуговування, загальна площа земельної ділянки 0,3065 га., реєстраційний номер об’єкта нерухомого майна 955248112119;</w:t>
      </w:r>
    </w:p>
    <w:p w:rsidR="00B35A22" w:rsidRPr="0005610F" w:rsidRDefault="00B35A22" w:rsidP="000B3627">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lastRenderedPageBreak/>
        <w:t>Приміщення каналізаційної насосної станції №3, розташоване за адресою: Дніпропетровська обл., м. Новомосковськ, провул. Волгоградський, буд. 22-Д, загальною площею 44,4 кв.м., реєстраційний номер майна 31730271, кадастровий номер земельної ділянки 1211900000:01:002:0002, цільове призначення: 03.12 для будівництва та обслуговування будівель закладів комунального обслуговування, загальна площа земельної ділянки 0,011 га., реєстраційний номер об’єкта нерухомого майна 955009712119;</w:t>
      </w:r>
    </w:p>
    <w:p w:rsidR="00B35A22" w:rsidRPr="0005610F" w:rsidRDefault="00B35A22" w:rsidP="000B3627">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№4, розташоване за адресою: Дніпропетровська обл., м. Новомосковськ, вул. Кущівська (колишня Дзержинського), буд. 132-В, загальною площею 41,5 кв.м., реєстраційний номер майна 31731324, кадастровий номер земельної ділянки 1211900000:04:004:0038, цільове призначення: 03.12 для будівництва та обслуговування будівель закладів комунального обслуговування, загальна площа земельної ділянки 0,0125 га., реєстраційний номер об’єкта нерухомого майна 955174012119;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№5, розташоване за адресою: Дніпропетровська обл., м. Новомосковськ, вул. Волонтерська (колишня Горького), буд. 21-В, загальною площею 37,7 кв.м., реєстраційний номер майна 31730553, кадастровий номер земельної ділянки 1211900000:03:006:0081, цільове призначення: 03.12 для будівництва та обслуговування будівель закладів комунального обслуговування, загальна площа земельної ділянки 0,0117 га., реєстраційний номер об’єкта нерухомого майна 955207412119;</w:t>
      </w:r>
    </w:p>
    <w:p w:rsidR="00B35A22" w:rsidRPr="0005610F" w:rsidRDefault="00B35A22" w:rsidP="001D3A5A">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№6, розташоване за адресою: Дніпропетровська обл., м. Новомосковськ, вул. Барикадна, буд. 5-В, загальною площею 19,1 кв.м. , реєстраційний номер майна 31730761, кадастровий номер земельної ділянки 1211900000:01:005:0004, цільове призначення: 03.12 для будівництва та обслуговування будівель закладів комунального обслуговування, загальна площа земельної ділянки 0,0058 га., реєстраційний номер об’єкта нерухомого майна 955130912119;</w:t>
      </w:r>
    </w:p>
    <w:p w:rsidR="00B35A22" w:rsidRPr="0005610F" w:rsidRDefault="00B35A22" w:rsidP="001D3A5A">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№7, розташоване за адресою: Дніпропетровська обл., м. Новомосковськ, вул. Сучкова, буд. 124-В, загальною площею 50,6 кв.м., кадастровий номер земельної ділянки 1211900000:02:019:0091,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0,0169 га., реєстраційний номер об’єкта нерухомого майна 1938189112119;</w:t>
      </w:r>
    </w:p>
    <w:p w:rsidR="00B35A22" w:rsidRPr="0005610F" w:rsidRDefault="00B35A22" w:rsidP="005C5162">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Приміщення каналізаційної насосної станції №8, розташоване за адресою: Дніпропетровська обл., м. Новомосковськ, вул. Спаська, буд. 4-В, загальною </w:t>
      </w:r>
      <w:r w:rsidRPr="0005610F">
        <w:rPr>
          <w:rFonts w:ascii="Times New Roman" w:hAnsi="Times New Roman"/>
          <w:sz w:val="28"/>
          <w:szCs w:val="28"/>
        </w:rPr>
        <w:lastRenderedPageBreak/>
        <w:t>площею 31,0 кв.м., реєстраційний номер майна 31770654, кадастровий номер земельної ділянки 1211900000:01:003:0001, цільове призначення: 03.12 для будівництва та обслуговування будівель закладів комунального обслуговування, загальна площа земельної ділянки 0,0073 га., реєстраційний номер об’єкта нерухомого майна 955430512119;</w:t>
      </w:r>
    </w:p>
    <w:p w:rsidR="00B35A22" w:rsidRPr="0005610F" w:rsidRDefault="00B35A22" w:rsidP="005C5162">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№9, розташоване за адресою: Дніпропетровська обл., м. Новомосковськ, вул. Гетьманська (колишня Радянська), буд. 251-В, загальною площею 46,4 кв.м., реєстраційний номер майна 31731000;</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№11, розташоване за адресою: Дніпропетровська обл., м. Новомосковськ, вул. Космонавтів, буд. 30-В, загальною площею 29,6 кв.м., реєстраційний номер майна 31731117, кадастровий номер земельної ділянки 1211900000:02:001:0246, цільове призначення: 03.12 для будівництва та обслуговування будівель закладів комунального обслуговування, загальна площа земельної ділянки 0,0197 га., реєстраційний номер об’єкта нерухомого майна 1613281212119;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каналізаційної насосної станції №12, розташоване за адресою: Дніпропетровська обл., м. Новомосковськ, вул. Спаська, буд. 9-Г, кадастровий номер земельної ділянки 1211900000:02:018:0078,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0,0064 га., реєстраційний номер об’єкта нерухомого майна 1867226212119;</w:t>
      </w:r>
    </w:p>
    <w:p w:rsidR="00B35A22" w:rsidRPr="0005610F" w:rsidRDefault="00B35A22" w:rsidP="00FA35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Приміщення водопровідної насосної станції третього підйому, розташоване за адресою: Дніпропетровська обл., м. Новомосковськ, вул. Сучкова, буд. 118, загальною площею 282,0 кв.м., реєстраційний номер майна 31731700, кадастровий номер земельної ділянки 1211900000:01:002:0001, цільове призначення: 03.12 для будівництва та обслуговування будівель закладів комунального обслуговування, загальна площа земельної ділянки 1,8882 га., реєстраційний номер об’єкта нерухомого майна 955360412119;</w:t>
      </w:r>
    </w:p>
    <w:p w:rsidR="00B35A22" w:rsidRPr="0005610F" w:rsidRDefault="00B35A22" w:rsidP="00B751D6">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Комплекс будівель та споруд №15, розташоване за адресою: Дніпропетровська обл., Дніпропетровський район, м. Підгородне (за межами населеного пункту), загальною площею 1662,6 кв.м., кадастровий номер земельної ділянки 1221411000:01:047:0002, цільове призначення: 03.12 для будівництва та обслуговування будівель закладів комунального обслуговування, загальна площа земельної ділянки 12,0 га., реєстраційний номер об’єкта нерухомого майна 856193812214;</w:t>
      </w:r>
    </w:p>
    <w:p w:rsidR="00B35A22" w:rsidRPr="0005610F" w:rsidRDefault="00B35A22" w:rsidP="006411D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адресою: Дніпропетровська обл., м. Новомосковськ, вул. Зіни Білої, район буд. 1, </w:t>
      </w:r>
      <w:r w:rsidRPr="0005610F">
        <w:rPr>
          <w:rFonts w:ascii="Times New Roman" w:hAnsi="Times New Roman"/>
          <w:sz w:val="28"/>
          <w:szCs w:val="28"/>
        </w:rPr>
        <w:lastRenderedPageBreak/>
        <w:t>кадастровий номер земельної ділянки 1211900000:02:016:0290,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0,0007 га., реєстраційний номер об’єкта нерухомого майна 2352822012119;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Земельна ділянка станції підвищення тиску, розташована за адресою: Дніпропетровська обл., м. Новомосковськ, вул. Микити Головка, район буд. 28А, кадастровий номер земельної ділянки 1211900000:03:012:0104,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0,0008 га., реєстраційний номер об’єкта нерухомого майна 2352856112119;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Земельна ділянка станції підвищення тиску, розташована за адресою: Дніпропетровська обл., м. Новомосковськ, вул. Велика Ковалівка, район буд. 8А, кадастровий номер земельної ділянки 1211900000:03:007:0305,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0,0009 га., реєстраційний номер об’єкта нерухомого майна 2352676812119;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Земельна ділянка станції підвищення тиску, розташована за адресою: Дніпропетровська обл., м. Новомосковськ, вул. Гетьманська, район буд. 32, кадастровий номер земельної ділянки 1211900000:03:006:0213,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0,0007 га., реєстраційний номер об’єкта нерухомого майна 2352761312119;</w:t>
      </w:r>
    </w:p>
    <w:p w:rsidR="00B35A22" w:rsidRPr="0005610F" w:rsidRDefault="00B35A22" w:rsidP="00367F2B">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Земельна ділянка станції підвищення тиску, розташована за адресою: Дніпропетровська обл., м. Новомосковськ, вул. Паланочна, район буд. 35, кадастровий номер земельної ділянки 1211900000:03:006:0212,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0,0006 га., реєстраційний номер об’єкта нерухомого майна 2352887812119;</w:t>
      </w:r>
    </w:p>
    <w:p w:rsidR="00546D6D" w:rsidRPr="00546D6D" w:rsidRDefault="00B35A22" w:rsidP="00546D6D">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Земельна ділянка станції підвищення тиску, розташована за адресою: Дніпропетровська обл., м. Новомосковськ, вул. Зелінського, район буд. 10А, </w:t>
      </w:r>
      <w:r w:rsidRPr="0005610F">
        <w:rPr>
          <w:rFonts w:ascii="Times New Roman" w:hAnsi="Times New Roman"/>
          <w:sz w:val="28"/>
          <w:szCs w:val="28"/>
        </w:rPr>
        <w:lastRenderedPageBreak/>
        <w:t>кадастровий номер земельної ділянки 1211900000:03:008:0078, цільове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загальна площа земельної ділянки 0,0004 га.</w:t>
      </w:r>
    </w:p>
    <w:p w:rsidR="00B35A22" w:rsidRPr="00546D6D" w:rsidRDefault="00546D6D" w:rsidP="00546D6D">
      <w:pPr>
        <w:pStyle w:val="aa"/>
        <w:numPr>
          <w:ilvl w:val="0"/>
          <w:numId w:val="27"/>
        </w:numPr>
        <w:tabs>
          <w:tab w:val="left" w:pos="426"/>
        </w:tabs>
        <w:autoSpaceDE w:val="0"/>
        <w:autoSpaceDN w:val="0"/>
        <w:adjustRightInd w:val="0"/>
        <w:spacing w:after="0"/>
        <w:ind w:left="0" w:firstLine="0"/>
        <w:jc w:val="both"/>
        <w:rPr>
          <w:rFonts w:ascii="Times New Roman" w:hAnsi="Times New Roman"/>
          <w:sz w:val="28"/>
          <w:szCs w:val="28"/>
        </w:rPr>
      </w:pPr>
      <w:r w:rsidRPr="00546D6D">
        <w:rPr>
          <w:rFonts w:ascii="Times New Roman" w:hAnsi="Times New Roman"/>
          <w:bCs/>
          <w:sz w:val="28"/>
          <w:szCs w:val="28"/>
          <w:lang w:eastAsia="ru-RU"/>
        </w:rPr>
        <w:t>Автомоб</w:t>
      </w:r>
      <w:r w:rsidR="004A0E40">
        <w:rPr>
          <w:rFonts w:ascii="Times New Roman" w:hAnsi="Times New Roman"/>
          <w:bCs/>
          <w:sz w:val="28"/>
          <w:szCs w:val="28"/>
          <w:lang w:eastAsia="ru-RU"/>
        </w:rPr>
        <w:t>і</w:t>
      </w:r>
      <w:r w:rsidRPr="00546D6D">
        <w:rPr>
          <w:rFonts w:ascii="Times New Roman" w:hAnsi="Times New Roman"/>
          <w:bCs/>
          <w:sz w:val="28"/>
          <w:szCs w:val="28"/>
          <w:lang w:eastAsia="ru-RU"/>
        </w:rPr>
        <w:t>ль КО-514-1 на баз</w:t>
      </w:r>
      <w:r w:rsidR="00F7498C">
        <w:rPr>
          <w:rFonts w:ascii="Times New Roman" w:hAnsi="Times New Roman"/>
          <w:bCs/>
          <w:sz w:val="28"/>
          <w:szCs w:val="28"/>
          <w:lang w:eastAsia="ru-RU"/>
        </w:rPr>
        <w:t>і</w:t>
      </w:r>
      <w:r w:rsidRPr="00546D6D">
        <w:rPr>
          <w:rFonts w:ascii="Times New Roman" w:hAnsi="Times New Roman"/>
          <w:bCs/>
          <w:sz w:val="28"/>
          <w:szCs w:val="28"/>
          <w:lang w:eastAsia="ru-RU"/>
        </w:rPr>
        <w:t xml:space="preserve"> шас</w:t>
      </w:r>
      <w:r w:rsidR="00F7498C">
        <w:rPr>
          <w:rFonts w:ascii="Times New Roman" w:hAnsi="Times New Roman"/>
          <w:bCs/>
          <w:sz w:val="28"/>
          <w:szCs w:val="28"/>
          <w:lang w:eastAsia="ru-RU"/>
        </w:rPr>
        <w:t>і</w:t>
      </w:r>
      <w:r w:rsidRPr="00546D6D">
        <w:rPr>
          <w:rFonts w:ascii="Times New Roman" w:hAnsi="Times New Roman"/>
          <w:bCs/>
          <w:sz w:val="28"/>
          <w:szCs w:val="28"/>
          <w:lang w:eastAsia="ru-RU"/>
        </w:rPr>
        <w:t xml:space="preserve"> МАЗ-5337</w:t>
      </w:r>
      <w:r w:rsidR="00F7498C">
        <w:rPr>
          <w:rFonts w:ascii="Times New Roman" w:hAnsi="Times New Roman"/>
          <w:bCs/>
          <w:sz w:val="28"/>
          <w:szCs w:val="28"/>
          <w:lang w:eastAsia="ru-RU"/>
        </w:rPr>
        <w:t>, держ. номер АЕ 5556 ЕІ.</w:t>
      </w:r>
    </w:p>
    <w:p w:rsidR="00F7498C" w:rsidRDefault="00F7498C" w:rsidP="005C412C">
      <w:pPr>
        <w:tabs>
          <w:tab w:val="left" w:pos="426"/>
        </w:tabs>
        <w:autoSpaceDE w:val="0"/>
        <w:autoSpaceDN w:val="0"/>
        <w:adjustRightInd w:val="0"/>
        <w:spacing w:after="0"/>
        <w:jc w:val="center"/>
        <w:rPr>
          <w:rFonts w:ascii="Times New Roman" w:hAnsi="Times New Roman"/>
          <w:bCs/>
          <w:sz w:val="28"/>
          <w:szCs w:val="28"/>
          <w:lang w:eastAsia="ru-RU"/>
        </w:rPr>
      </w:pPr>
    </w:p>
    <w:p w:rsidR="00B35A22" w:rsidRPr="0005610F" w:rsidRDefault="00B35A22" w:rsidP="005C412C">
      <w:pPr>
        <w:tabs>
          <w:tab w:val="left" w:pos="426"/>
        </w:tabs>
        <w:autoSpaceDE w:val="0"/>
        <w:autoSpaceDN w:val="0"/>
        <w:adjustRightInd w:val="0"/>
        <w:spacing w:after="0"/>
        <w:jc w:val="center"/>
        <w:rPr>
          <w:rFonts w:ascii="Times New Roman" w:hAnsi="Times New Roman"/>
          <w:bCs/>
          <w:sz w:val="28"/>
          <w:szCs w:val="28"/>
          <w:lang w:eastAsia="ru-RU"/>
        </w:rPr>
      </w:pPr>
      <w:r w:rsidRPr="0005610F">
        <w:rPr>
          <w:rFonts w:ascii="Times New Roman" w:hAnsi="Times New Roman"/>
          <w:bCs/>
          <w:sz w:val="28"/>
          <w:szCs w:val="28"/>
          <w:lang w:eastAsia="ru-RU"/>
        </w:rPr>
        <w:t>Водопровідні та каналізаційні мережі та споруди на них</w:t>
      </w:r>
    </w:p>
    <w:p w:rsidR="00B35A22" w:rsidRPr="0005610F" w:rsidRDefault="00B35A22" w:rsidP="005C412C">
      <w:pPr>
        <w:tabs>
          <w:tab w:val="left" w:pos="426"/>
        </w:tabs>
        <w:autoSpaceDE w:val="0"/>
        <w:autoSpaceDN w:val="0"/>
        <w:adjustRightInd w:val="0"/>
        <w:spacing w:after="0"/>
        <w:jc w:val="center"/>
        <w:rPr>
          <w:rFonts w:ascii="Times New Roman" w:hAnsi="Times New Roman"/>
          <w:bCs/>
          <w:sz w:val="28"/>
          <w:szCs w:val="28"/>
          <w:lang w:eastAsia="ru-RU"/>
        </w:rPr>
      </w:pPr>
      <w:r w:rsidRPr="0005610F">
        <w:rPr>
          <w:rFonts w:ascii="Times New Roman" w:hAnsi="Times New Roman"/>
          <w:bCs/>
          <w:sz w:val="28"/>
          <w:szCs w:val="28"/>
          <w:lang w:eastAsia="ru-RU"/>
        </w:rPr>
        <w:t>КП «НОВОМОСКОВСЬК ВОДОКАНАЛ»</w:t>
      </w:r>
    </w:p>
    <w:p w:rsidR="00B35A22" w:rsidRPr="0005610F" w:rsidRDefault="00B35A22" w:rsidP="005C412C">
      <w:pPr>
        <w:tabs>
          <w:tab w:val="left" w:pos="426"/>
        </w:tabs>
        <w:autoSpaceDE w:val="0"/>
        <w:autoSpaceDN w:val="0"/>
        <w:adjustRightInd w:val="0"/>
        <w:spacing w:after="0"/>
        <w:jc w:val="center"/>
        <w:rPr>
          <w:rFonts w:ascii="Times New Roman" w:hAnsi="Times New Roman"/>
          <w:sz w:val="28"/>
          <w:szCs w:val="28"/>
        </w:rPr>
      </w:pPr>
      <w:r w:rsidRPr="0005610F">
        <w:rPr>
          <w:rFonts w:ascii="Times New Roman" w:hAnsi="Times New Roman"/>
          <w:bCs/>
          <w:sz w:val="28"/>
          <w:szCs w:val="28"/>
          <w:lang w:eastAsia="ru-RU"/>
        </w:rPr>
        <w:t>Рахунок 10 (Основні засоби)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487"/>
        <w:gridCol w:w="1229"/>
        <w:gridCol w:w="6848"/>
      </w:tblGrid>
      <w:tr w:rsidR="00B35A22" w:rsidRPr="0005610F" w:rsidTr="00071741">
        <w:trPr>
          <w:trHeight w:val="1103"/>
        </w:trPr>
        <w:tc>
          <w:tcPr>
            <w:tcW w:w="0" w:type="auto"/>
            <w:vAlign w:val="center"/>
          </w:tcPr>
          <w:p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w:t>
            </w:r>
            <w:r w:rsidRPr="0005610F">
              <w:rPr>
                <w:rFonts w:ascii="Times New Roman" w:hAnsi="Times New Roman"/>
                <w:b/>
                <w:bCs/>
                <w:sz w:val="20"/>
                <w:szCs w:val="20"/>
                <w:lang w:eastAsia="ru-RU"/>
              </w:rPr>
              <w:br/>
              <w:t>пп</w:t>
            </w:r>
          </w:p>
        </w:tc>
        <w:tc>
          <w:tcPr>
            <w:tcW w:w="0" w:type="auto"/>
            <w:vAlign w:val="center"/>
          </w:tcPr>
          <w:p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Інвентар-ний номер</w:t>
            </w:r>
          </w:p>
        </w:tc>
        <w:tc>
          <w:tcPr>
            <w:tcW w:w="0" w:type="auto"/>
            <w:vAlign w:val="center"/>
          </w:tcPr>
          <w:p w:rsidR="00B35A22" w:rsidRPr="0005610F" w:rsidRDefault="00B35A22" w:rsidP="005C412C">
            <w:pPr>
              <w:spacing w:after="0" w:line="240" w:lineRule="auto"/>
              <w:rPr>
                <w:rFonts w:ascii="Times New Roman" w:hAnsi="Times New Roman"/>
                <w:b/>
                <w:bCs/>
                <w:sz w:val="20"/>
                <w:szCs w:val="20"/>
                <w:lang w:eastAsia="ru-RU"/>
              </w:rPr>
            </w:pPr>
            <w:r w:rsidRPr="0005610F">
              <w:rPr>
                <w:rFonts w:ascii="Times New Roman" w:hAnsi="Times New Roman"/>
                <w:b/>
                <w:bCs/>
                <w:sz w:val="20"/>
                <w:szCs w:val="20"/>
                <w:lang w:eastAsia="ru-RU"/>
              </w:rPr>
              <w:t>Рахунок обліку</w:t>
            </w:r>
          </w:p>
        </w:tc>
        <w:tc>
          <w:tcPr>
            <w:tcW w:w="6848" w:type="dxa"/>
            <w:noWrap/>
            <w:vAlign w:val="center"/>
          </w:tcPr>
          <w:p w:rsidR="00B35A22" w:rsidRPr="0005610F" w:rsidRDefault="00B35A22" w:rsidP="005C412C">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Найменування</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Автодорога до площадок  ОСВ</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викл.АВМ 10 1000 А</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трьохфазний 100А</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радіаль, для збросу піску в квадрат пе</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електронасосний</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електронасосний</w:t>
            </w:r>
          </w:p>
        </w:tc>
      </w:tr>
      <w:tr w:rsidR="00B35A22" w:rsidRPr="0005610F" w:rsidTr="0045229D">
        <w:trPr>
          <w:trHeight w:val="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електронасосний</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Бак деаэратор</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АБК и побутові Приміщення</w:t>
            </w:r>
          </w:p>
        </w:tc>
      </w:tr>
      <w:tr w:rsidR="00B35A22" w:rsidRPr="0005610F" w:rsidTr="0045229D">
        <w:trPr>
          <w:trHeight w:val="8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ємкостей</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Вертикально-сверлильний станок</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w:t>
            </w:r>
          </w:p>
        </w:tc>
      </w:tr>
      <w:tr w:rsidR="00B35A22" w:rsidRPr="0005610F" w:rsidTr="0045229D">
        <w:trPr>
          <w:trHeight w:val="2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FA0DF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Внутрішньоплощадочні кабельні мережі</w:t>
            </w:r>
          </w:p>
        </w:tc>
      </w:tr>
      <w:tr w:rsidR="00B35A22" w:rsidRPr="0005610F" w:rsidTr="0045229D">
        <w:trPr>
          <w:trHeight w:val="1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Внутрішньоплощадочні мережі водопостачання труба стальн,</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Внутрішньоплощадочні технічні мережі дл,-349м</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ОСВ</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Воздуходувка</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Воздуходувка</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воздуходувка-турбокомпрессор</w:t>
            </w:r>
          </w:p>
        </w:tc>
      </w:tr>
      <w:tr w:rsidR="00B35A22" w:rsidRPr="0005610F" w:rsidTr="0045229D">
        <w:trPr>
          <w:trHeight w:val="9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Гараж збірний ж/б</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Дегельментизатор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мулові площадки</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камера прибору обліку ергоміра</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системи аерації АКВА-ЛАЙН-М (148п.м.+37.)</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системи аерації АКВА-ТОР на базі аераторо</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роторний ВР 65-20/1,5 Ш</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6053</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КТ6033</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rsidTr="0045229D">
        <w:trPr>
          <w:trHeight w:val="3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ОСВ</w:t>
            </w:r>
          </w:p>
        </w:tc>
      </w:tr>
      <w:tr w:rsidR="00B35A22" w:rsidRPr="0005610F" w:rsidTr="0045229D">
        <w:trPr>
          <w:trHeight w:val="1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опалювальний</w:t>
            </w:r>
          </w:p>
        </w:tc>
      </w:tr>
      <w:tr w:rsidR="00B35A22" w:rsidRPr="0005610F" w:rsidTr="0045229D">
        <w:trPr>
          <w:trHeight w:val="1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котельня ОСВ</w:t>
            </w:r>
          </w:p>
        </w:tc>
      </w:tr>
      <w:tr w:rsidR="00B35A22" w:rsidRPr="0005610F" w:rsidTr="0045229D">
        <w:trPr>
          <w:trHeight w:val="2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ЛБВК-М (ТУ4215-001-40037487-01)</w:t>
            </w:r>
          </w:p>
        </w:tc>
      </w:tr>
      <w:tr w:rsidR="00B35A22" w:rsidRPr="0005610F" w:rsidTr="0045229D">
        <w:trPr>
          <w:trHeight w:val="2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 -стремянка</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матеріальний склад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Grundfos NB 32-125/130</w:t>
            </w:r>
          </w:p>
        </w:tc>
      </w:tr>
      <w:tr w:rsidR="00B35A22" w:rsidRPr="0005610F" w:rsidTr="0045229D">
        <w:trPr>
          <w:trHeight w:val="70"/>
        </w:trPr>
        <w:tc>
          <w:tcPr>
            <w:tcW w:w="0" w:type="auto"/>
            <w:vAlign w:val="bottom"/>
          </w:tcPr>
          <w:p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10418674</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К 8/18 з е.д. 1,5 кВт/3000 об</w:t>
            </w:r>
          </w:p>
        </w:tc>
      </w:tr>
      <w:tr w:rsidR="00B35A22" w:rsidRPr="0005610F" w:rsidTr="0045229D">
        <w:trPr>
          <w:trHeight w:val="117"/>
        </w:trPr>
        <w:tc>
          <w:tcPr>
            <w:tcW w:w="0" w:type="auto"/>
            <w:vAlign w:val="bottom"/>
          </w:tcPr>
          <w:p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10418694</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СМ100-65-250а/4-С-УХЛ4 на рамі з електродвигуном АИР 112М4 У 2</w:t>
            </w:r>
          </w:p>
        </w:tc>
      </w:tr>
      <w:tr w:rsidR="00B35A22" w:rsidRPr="0005610F" w:rsidTr="0045229D">
        <w:trPr>
          <w:trHeight w:val="162"/>
        </w:trPr>
        <w:tc>
          <w:tcPr>
            <w:tcW w:w="0" w:type="auto"/>
            <w:vAlign w:val="bottom"/>
          </w:tcPr>
          <w:p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2450</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ФГ-144-46</w:t>
            </w:r>
          </w:p>
        </w:tc>
      </w:tr>
      <w:tr w:rsidR="00B35A22" w:rsidRPr="0005610F" w:rsidTr="0045229D">
        <w:trPr>
          <w:trHeight w:val="208"/>
        </w:trPr>
        <w:tc>
          <w:tcPr>
            <w:tcW w:w="0" w:type="auto"/>
            <w:vAlign w:val="bottom"/>
          </w:tcPr>
          <w:p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42</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2451</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ФГ-144-46</w:t>
            </w:r>
          </w:p>
        </w:tc>
      </w:tr>
      <w:tr w:rsidR="00B35A22" w:rsidRPr="0005610F" w:rsidTr="0045229D">
        <w:trPr>
          <w:trHeight w:val="112"/>
        </w:trPr>
        <w:tc>
          <w:tcPr>
            <w:tcW w:w="0" w:type="auto"/>
            <w:vAlign w:val="bottom"/>
          </w:tcPr>
          <w:p w:rsidR="00B35A22" w:rsidRPr="0005610F" w:rsidRDefault="00B35A22" w:rsidP="00071741">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2448</w:t>
            </w:r>
          </w:p>
        </w:tc>
        <w:tc>
          <w:tcPr>
            <w:tcW w:w="0" w:type="auto"/>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ФГ-216-24</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ФГ-216-24</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циркулярний</w:t>
            </w:r>
          </w:p>
        </w:tc>
      </w:tr>
      <w:tr w:rsidR="00B35A22" w:rsidRPr="0005610F" w:rsidTr="0045229D">
        <w:trPr>
          <w:trHeight w:val="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насосна станція господарськопобутових і дренажних вод</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Огорожа</w:t>
            </w:r>
          </w:p>
        </w:tc>
      </w:tr>
      <w:tr w:rsidR="00B35A22" w:rsidRPr="0005610F" w:rsidTr="0045229D">
        <w:trPr>
          <w:trHeight w:val="1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1030050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Пісколовка, піскові площадки</w:t>
            </w:r>
          </w:p>
        </w:tc>
      </w:tr>
      <w:tr w:rsidR="00B35A22" w:rsidRPr="0005610F" w:rsidTr="0045229D">
        <w:trPr>
          <w:trHeight w:val="2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Повітродувка Robuschi Robox evolution EL 125/4C</w:t>
            </w:r>
          </w:p>
        </w:tc>
      </w:tr>
      <w:tr w:rsidR="00B35A22" w:rsidRPr="0005610F" w:rsidTr="0045229D">
        <w:trPr>
          <w:trHeight w:val="12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1060869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Пожежна сигналізація</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Приміщення побутові</w:t>
            </w:r>
          </w:p>
        </w:tc>
      </w:tr>
      <w:tr w:rsidR="00B35A22" w:rsidRPr="0005610F" w:rsidTr="0045229D">
        <w:trPr>
          <w:trHeight w:val="7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Проїзди,площадки,тротуари</w:t>
            </w:r>
          </w:p>
        </w:tc>
      </w:tr>
      <w:tr w:rsidR="00B35A22" w:rsidRPr="0005610F" w:rsidTr="0045229D">
        <w:trPr>
          <w:trHeight w:val="2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виробничий корпус ОСВ</w:t>
            </w:r>
          </w:p>
        </w:tc>
      </w:tr>
      <w:tr w:rsidR="00B35A22" w:rsidRPr="0005610F" w:rsidTr="0045229D">
        <w:trPr>
          <w:trHeight w:val="26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1030056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Протипожежний резервуар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Збросний трубопровід</w:t>
            </w:r>
          </w:p>
        </w:tc>
      </w:tr>
      <w:tr w:rsidR="00B35A22" w:rsidRPr="0005610F" w:rsidTr="0045229D">
        <w:trPr>
          <w:trHeight w:val="1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Збросний трубопровід труба стальн,д/820 дл,-446;тр</w:t>
            </w:r>
          </w:p>
        </w:tc>
      </w:tr>
      <w:tr w:rsidR="00B35A22" w:rsidRPr="0005610F" w:rsidTr="0045229D">
        <w:trPr>
          <w:trHeight w:val="2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Сигналізатор-аналізатор газів "Дозор-С-2-Хлор-625</w:t>
            </w:r>
          </w:p>
        </w:tc>
      </w:tr>
      <w:tr w:rsidR="00B35A22" w:rsidRPr="0005610F" w:rsidTr="0045229D">
        <w:trPr>
          <w:trHeight w:val="2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механічна</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електрична 3,2т</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електрична 5т</w:t>
            </w:r>
          </w:p>
        </w:tc>
      </w:tr>
      <w:tr w:rsidR="00B35A22" w:rsidRPr="0005610F" w:rsidTr="0045229D">
        <w:trPr>
          <w:trHeight w:val="2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топочна АБК</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ТСМ М-250</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ЛОНИИ-100 КМ</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хлораторная  осв</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0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2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2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9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0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3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одежды</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ШУВ</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воздуходувка</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Вузол комерційного обліку оборотних вод</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Генератор бензиновий Konner&amp;Sohnen KS 3000</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Гідронасос 3-Д 409 ТА</w:t>
            </w:r>
          </w:p>
        </w:tc>
      </w:tr>
      <w:tr w:rsidR="00B35A22" w:rsidRPr="0005610F" w:rsidTr="0045229D">
        <w:trPr>
          <w:trHeight w:val="2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(2шт)</w:t>
            </w:r>
          </w:p>
        </w:tc>
      </w:tr>
      <w:tr w:rsidR="00B35A22" w:rsidRPr="0005610F" w:rsidTr="0045229D">
        <w:trPr>
          <w:trHeight w:val="17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930бр Ду 600</w:t>
            </w:r>
          </w:p>
        </w:tc>
      </w:tr>
      <w:tr w:rsidR="00B35A22" w:rsidRPr="0005610F" w:rsidTr="0045229D">
        <w:trPr>
          <w:trHeight w:val="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930бр Ду 600</w:t>
            </w:r>
          </w:p>
        </w:tc>
      </w:tr>
      <w:tr w:rsidR="00B35A22" w:rsidRPr="0005610F" w:rsidTr="0045229D">
        <w:trPr>
          <w:trHeight w:val="12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2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18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(дільниця ОСВ)</w:t>
            </w:r>
          </w:p>
        </w:tc>
      </w:tr>
      <w:tr w:rsidR="00B35A22" w:rsidRPr="0005610F" w:rsidTr="0045229D">
        <w:trPr>
          <w:trHeight w:val="2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rsidTr="0045229D">
        <w:trPr>
          <w:trHeight w:val="13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 "СШ№12)</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(КНС№2)</w:t>
            </w:r>
          </w:p>
        </w:tc>
      </w:tr>
      <w:tr w:rsidR="00B35A22" w:rsidRPr="0005610F" w:rsidTr="0045229D">
        <w:trPr>
          <w:trHeight w:val="2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Інвертор Патон ВДІ-200S</w:t>
            </w:r>
          </w:p>
        </w:tc>
      </w:tr>
      <w:tr w:rsidR="00B35A22" w:rsidRPr="0005610F" w:rsidTr="0045229D">
        <w:trPr>
          <w:trHeight w:val="1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 по ул.Спасской</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Консольний насос фекальний Enduro Pro 80-250 15,0 kw</w:t>
            </w:r>
          </w:p>
        </w:tc>
      </w:tr>
      <w:tr w:rsidR="00B35A22" w:rsidRPr="0005610F" w:rsidTr="0045229D">
        <w:trPr>
          <w:trHeight w:val="8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rsidTr="0045229D">
        <w:trPr>
          <w:trHeight w:val="12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 парк</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rsidTr="0045229D">
        <w:trPr>
          <w:trHeight w:val="2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rsidTr="0045229D">
        <w:trPr>
          <w:trHeight w:val="1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rsidTr="0045229D">
        <w:trPr>
          <w:trHeight w:val="1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ТПВ (1,1) КНС-2</w:t>
            </w:r>
          </w:p>
        </w:tc>
      </w:tr>
      <w:tr w:rsidR="00B35A22" w:rsidRPr="0005610F" w:rsidTr="0045229D">
        <w:trPr>
          <w:trHeight w:val="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М.КНС №2 пер.Дзержинского,18-в</w:t>
            </w:r>
          </w:p>
        </w:tc>
      </w:tr>
      <w:tr w:rsidR="00B35A22" w:rsidRPr="0005610F" w:rsidTr="0045229D">
        <w:trPr>
          <w:trHeight w:val="2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DAB A 56/180 Х М230/50</w:t>
            </w:r>
          </w:p>
        </w:tc>
      </w:tr>
      <w:tr w:rsidR="00B35A22" w:rsidRPr="0005610F" w:rsidTr="0045229D">
        <w:trPr>
          <w:trHeight w:val="1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SMP750/2/80 AOHT-E</w:t>
            </w:r>
          </w:p>
        </w:tc>
      </w:tr>
      <w:tr w:rsidR="00B35A22" w:rsidRPr="0005610F" w:rsidTr="0045229D">
        <w:trPr>
          <w:trHeight w:val="1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SQ 85-7.5</w:t>
            </w:r>
          </w:p>
        </w:tc>
      </w:tr>
      <w:tr w:rsidR="00B35A22" w:rsidRPr="0005610F" w:rsidTr="0045229D">
        <w:trPr>
          <w:trHeight w:val="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ZV.4.20.1.4110 з двигуном 30 кВт</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25/20</w:t>
            </w:r>
          </w:p>
        </w:tc>
      </w:tr>
      <w:tr w:rsidR="00B35A22" w:rsidRPr="0005610F" w:rsidTr="0045229D">
        <w:trPr>
          <w:trHeight w:val="15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ГРЮНДФОС</w:t>
            </w:r>
          </w:p>
        </w:tc>
      </w:tr>
      <w:tr w:rsidR="00B35A22" w:rsidRPr="0005610F" w:rsidTr="0045229D">
        <w:trPr>
          <w:trHeight w:val="20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ГРЮНДФОС (КНС№2)</w:t>
            </w:r>
          </w:p>
        </w:tc>
      </w:tr>
      <w:tr w:rsidR="00B35A22" w:rsidRPr="0005610F" w:rsidTr="0045229D">
        <w:trPr>
          <w:trHeight w:val="10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EL SPER SQ</w:t>
            </w:r>
          </w:p>
        </w:tc>
      </w:tr>
      <w:tr w:rsidR="00B35A22" w:rsidRPr="0005610F" w:rsidTr="0045229D">
        <w:trPr>
          <w:trHeight w:val="1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150-125-315-6 з ел.дв. 11/1000</w:t>
            </w:r>
          </w:p>
        </w:tc>
      </w:tr>
      <w:tr w:rsidR="00B35A22" w:rsidRPr="0005610F" w:rsidTr="0045229D">
        <w:trPr>
          <w:trHeight w:val="1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200-150-400-6 з дв. 30/100</w:t>
            </w:r>
          </w:p>
        </w:tc>
      </w:tr>
      <w:tr w:rsidR="00B35A22" w:rsidRPr="0005610F" w:rsidTr="0045229D">
        <w:trPr>
          <w:trHeight w:val="2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80-50-200/4 з дв..4/1500</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80-50-200б-2 з двигуном 11/300</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071741">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Насосний агрегат СМ 100-65-250</w:t>
            </w:r>
          </w:p>
        </w:tc>
      </w:tr>
      <w:tr w:rsidR="00B35A22" w:rsidRPr="0005610F" w:rsidTr="0045229D">
        <w:trPr>
          <w:trHeight w:val="2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Уголок</w:t>
            </w:r>
          </w:p>
        </w:tc>
      </w:tr>
      <w:tr w:rsidR="00B35A22" w:rsidRPr="0005610F" w:rsidTr="0045229D">
        <w:trPr>
          <w:trHeight w:val="13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Автомуфта DN 65-51(к фек.насосу НТЗ)</w:t>
            </w:r>
          </w:p>
        </w:tc>
      </w:tr>
      <w:tr w:rsidR="00B35A22" w:rsidRPr="0005610F" w:rsidTr="0045229D">
        <w:trPr>
          <w:trHeight w:val="3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електронасосний с ел. двигуном Б-9-АНГ-150-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1043642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АОГВ 7,5</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Вентилятор №4</w:t>
            </w:r>
          </w:p>
        </w:tc>
      </w:tr>
      <w:tr w:rsidR="00B35A22" w:rsidRPr="0005610F" w:rsidTr="0045229D">
        <w:trPr>
          <w:trHeight w:val="2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9997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Вентилятор ВЦ-4</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Вентиляція</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2631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474B4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Граблі механічні</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65з Ду 400</w:t>
            </w:r>
          </w:p>
        </w:tc>
      </w:tr>
      <w:tr w:rsidR="00B35A22" w:rsidRPr="0005610F" w:rsidTr="0045229D">
        <w:trPr>
          <w:trHeight w:val="1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5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9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1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45229D">
        <w:trPr>
          <w:trHeight w:val="2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3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2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26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8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2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д400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д400</w:t>
            </w:r>
          </w:p>
        </w:tc>
      </w:tr>
      <w:tr w:rsidR="00B35A22" w:rsidRPr="0005610F" w:rsidTr="0045229D">
        <w:trPr>
          <w:trHeight w:val="2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д400 чугун</w:t>
            </w:r>
          </w:p>
        </w:tc>
      </w:tr>
      <w:tr w:rsidR="00B35A22" w:rsidRPr="0005610F" w:rsidTr="0045229D">
        <w:trPr>
          <w:trHeight w:val="25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д500</w:t>
            </w:r>
          </w:p>
        </w:tc>
      </w:tr>
      <w:tr w:rsidR="00B35A22" w:rsidRPr="0005610F" w:rsidTr="0045229D">
        <w:trPr>
          <w:trHeight w:val="1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2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1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д600</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с флянцами д300</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с флянцами д300</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д800, чугун на КНС-2</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Каналізаційна мережа НПВХ д.160 дл.79,5м ул.Сучкова</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д600, на КНС-2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д600, на КНС-2</w:t>
            </w:r>
          </w:p>
        </w:tc>
      </w:tr>
      <w:tr w:rsidR="00B35A22" w:rsidRPr="0005610F" w:rsidTr="0045229D">
        <w:trPr>
          <w:trHeight w:val="2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B50FF4">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 №5"Техучилище" с 2 установл.насосами з електро</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 №8на ПМК-36 с электродвигателем 5,5/1500 ул.Сп</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КНС№1 "Парк" 1 підйому ул.Комсомольская,22-в</w:t>
            </w:r>
          </w:p>
        </w:tc>
      </w:tr>
      <w:tr w:rsidR="00B35A22" w:rsidRPr="0005610F" w:rsidTr="0045229D">
        <w:trPr>
          <w:trHeight w:val="2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КНС№3 "СШ-12" с электродвиг.А261-217/3000пер.Волго</w:t>
            </w:r>
          </w:p>
        </w:tc>
      </w:tr>
      <w:tr w:rsidR="00B35A22" w:rsidRPr="0005610F" w:rsidTr="0045229D">
        <w:trPr>
          <w:trHeight w:val="2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КНС№4 "Кущевка"ул.Дзержинского,132-в</w:t>
            </w:r>
          </w:p>
        </w:tc>
      </w:tr>
      <w:tr w:rsidR="00B35A22" w:rsidRPr="0005610F" w:rsidTr="0045229D">
        <w:trPr>
          <w:trHeight w:val="13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КНС№6 "Критий ринок" с 2 установл.насос.с електрод</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КНС№9 "Мирное"ул,Советская 251-в</w:t>
            </w:r>
          </w:p>
        </w:tc>
      </w:tr>
      <w:tr w:rsidR="00B35A22" w:rsidRPr="0005610F" w:rsidTr="0045229D">
        <w:trPr>
          <w:trHeight w:val="8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д150,дл.335,чугун,ул.Советская от ЦУМА д</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д150,дл660,чугун,ул.Красноармейская.-Суч</w:t>
            </w:r>
          </w:p>
        </w:tc>
      </w:tr>
      <w:tr w:rsidR="00B35A22" w:rsidRPr="0005610F" w:rsidTr="0045229D">
        <w:trPr>
          <w:trHeight w:val="1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д200,дл.300,чугун,от КНС к НТЗ ул.Сучко</w:t>
            </w:r>
          </w:p>
        </w:tc>
      </w:tr>
      <w:tr w:rsidR="00B35A22" w:rsidRPr="0005610F" w:rsidTr="0045229D">
        <w:trPr>
          <w:trHeight w:val="2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д200,дл.600,чугун,ул.Октябрская</w:t>
            </w:r>
          </w:p>
        </w:tc>
      </w:tr>
      <w:tr w:rsidR="00B35A22" w:rsidRPr="0005610F" w:rsidTr="0045229D">
        <w:trPr>
          <w:trHeight w:val="1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канализ.№2 ул.Октябрская-Дзержинского,д8</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каналіз. напорний д300 мм,дл1103 пл.Ленин</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напірно-самотічний №3 д300ст,ж/б (от пар</w:t>
            </w:r>
          </w:p>
        </w:tc>
      </w:tr>
      <w:tr w:rsidR="00B35A22" w:rsidRPr="0005610F" w:rsidTr="0045229D">
        <w:trPr>
          <w:trHeight w:val="2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напорний,д.150,д200 дл.829,чугун от Теху</w:t>
            </w:r>
          </w:p>
        </w:tc>
      </w:tr>
      <w:tr w:rsidR="00B35A22" w:rsidRPr="0005610F" w:rsidTr="0045229D">
        <w:trPr>
          <w:trHeight w:val="2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самотічний №1,д500 дл1000 ул.Комсомольск</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 самотічний каналізаціний д200,дл.359,ч</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Колектора канализ.№1270 (ремонт)ул.Дзержинского</w:t>
            </w:r>
          </w:p>
        </w:tc>
      </w:tr>
      <w:tr w:rsidR="00B35A22" w:rsidRPr="0005610F" w:rsidTr="0045229D">
        <w:trPr>
          <w:trHeight w:val="2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rsidTr="0045229D">
        <w:trPr>
          <w:trHeight w:val="2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ЛБВК-М (ТУ4215-001-40037487-01)</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 -стремянка</w:t>
            </w:r>
          </w:p>
        </w:tc>
      </w:tr>
      <w:tr w:rsidR="00B35A22" w:rsidRPr="0005610F" w:rsidTr="0045229D">
        <w:trPr>
          <w:trHeight w:val="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М.КНС №2 пер.Дзержинского,18-в</w:t>
            </w:r>
          </w:p>
        </w:tc>
      </w:tr>
      <w:tr w:rsidR="00B35A22" w:rsidRPr="0005610F" w:rsidTr="0045229D">
        <w:trPr>
          <w:trHeight w:val="10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М.Колектор напорний,д150,дл.760, чугун от КНС ПМК-3</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каналізаційні д600дл185,д500дл230,д400дл456</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каналізаційні напорні д1000, дл810ж/б, ул.О</w:t>
            </w:r>
          </w:p>
        </w:tc>
      </w:tr>
      <w:tr w:rsidR="00B35A22" w:rsidRPr="0005610F" w:rsidTr="0045229D">
        <w:trPr>
          <w:trHeight w:val="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Напорний трубопровід от КНС до ОСВ труба ст. д/700</w:t>
            </w:r>
          </w:p>
        </w:tc>
      </w:tr>
      <w:tr w:rsidR="00B35A22" w:rsidRPr="0005610F" w:rsidTr="0045229D">
        <w:trPr>
          <w:trHeight w:val="1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AFP 1575 (ABS Group) со щитом керування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zinit DRP 1000/2/80</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НФ 2,5 ринок</w:t>
            </w:r>
          </w:p>
        </w:tc>
      </w:tr>
      <w:tr w:rsidR="00B35A22" w:rsidRPr="0005610F" w:rsidTr="0045229D">
        <w:trPr>
          <w:trHeight w:val="2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погружний ГНОМ 25/20</w:t>
            </w:r>
          </w:p>
        </w:tc>
      </w:tr>
      <w:tr w:rsidR="00B35A22" w:rsidRPr="0005610F" w:rsidTr="0045229D">
        <w:trPr>
          <w:trHeight w:val="2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250/22,5</w:t>
            </w:r>
          </w:p>
        </w:tc>
      </w:tr>
      <w:tr w:rsidR="00B35A22" w:rsidRPr="0005610F" w:rsidTr="0045229D">
        <w:trPr>
          <w:trHeight w:val="12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800/32а</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СД 800/32а</w:t>
            </w:r>
          </w:p>
        </w:tc>
      </w:tr>
      <w:tr w:rsidR="00B35A22" w:rsidRPr="0005610F" w:rsidTr="0045229D">
        <w:trPr>
          <w:trHeight w:val="2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СМ-100/65-200</w:t>
            </w:r>
          </w:p>
        </w:tc>
      </w:tr>
      <w:tr w:rsidR="00B35A22" w:rsidRPr="0005610F" w:rsidTr="0045229D">
        <w:trPr>
          <w:trHeight w:val="1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DLC 65-51</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СД-250</w:t>
            </w:r>
          </w:p>
        </w:tc>
      </w:tr>
      <w:tr w:rsidR="00B35A22" w:rsidRPr="0005610F" w:rsidTr="0045229D">
        <w:trPr>
          <w:trHeight w:val="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СД-450</w:t>
            </w:r>
          </w:p>
        </w:tc>
      </w:tr>
      <w:tr w:rsidR="00B35A22" w:rsidRPr="0005610F" w:rsidTr="0045229D">
        <w:trPr>
          <w:trHeight w:val="1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2179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СД-450</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центробіжний</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центробіжний</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Обладнання і пусконалагодження системи охоронної сигналізації</w:t>
            </w:r>
          </w:p>
        </w:tc>
      </w:tr>
      <w:tr w:rsidR="00B35A22" w:rsidRPr="0005610F" w:rsidTr="0045229D">
        <w:trPr>
          <w:trHeight w:val="12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Зворотний клапан д150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ПШ2 (1 шланг 20м)</w:t>
            </w:r>
          </w:p>
        </w:tc>
      </w:tr>
      <w:tr w:rsidR="00B35A22" w:rsidRPr="0005610F" w:rsidTr="0045229D">
        <w:trPr>
          <w:trHeight w:val="2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ПШ2 (1 шланг 20м)</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Пункт розподільний ПР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1031155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Розподільна камера КНС-2</w:t>
            </w:r>
          </w:p>
        </w:tc>
      </w:tr>
      <w:tr w:rsidR="00B35A22" w:rsidRPr="0005610F" w:rsidTr="0045229D">
        <w:trPr>
          <w:trHeight w:val="6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 д150дл194,3 керам,ул.Советская,22</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 д150дл533,д300дл117чугун,ул.Советс</w:t>
            </w:r>
          </w:p>
        </w:tc>
      </w:tr>
      <w:tr w:rsidR="00B35A22" w:rsidRPr="0005610F" w:rsidTr="0045229D">
        <w:trPr>
          <w:trHeight w:val="1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каналізац..д150дл10,д200дл131,керам,ул.Советс</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каналізац.внутриплощ.самотечные,д150,200,300-</w:t>
            </w:r>
          </w:p>
        </w:tc>
      </w:tr>
      <w:tr w:rsidR="00B35A22" w:rsidRPr="0005610F" w:rsidTr="0045229D">
        <w:trPr>
          <w:trHeight w:val="8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каналізац.д150,дл190,кер,ул.Горького,4до Ком</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каналізац.д150дл.157-керам,д300дл212-а/ц,д300</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каналізац.д150дл128керам,ул.Комсомольськая,7</w:t>
            </w:r>
          </w:p>
        </w:tc>
      </w:tr>
      <w:tr w:rsidR="00B35A22" w:rsidRPr="0005610F" w:rsidTr="0045229D">
        <w:trPr>
          <w:trHeight w:val="2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каналізац.д150дл131,керам,ул.Советская,20</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каналізац.д150дл137.8,дл47,керам,ул.Комсомо</w:t>
            </w:r>
          </w:p>
        </w:tc>
      </w:tr>
      <w:tr w:rsidR="00B35A22" w:rsidRPr="0005610F" w:rsidTr="0045229D">
        <w:trPr>
          <w:trHeight w:val="1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каналізац.д150дл204,чугун,ул.Н.Головко20,22</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каналізац.д150дл229,9,керам.,ул.Сучкова,23(ма</w:t>
            </w:r>
          </w:p>
        </w:tc>
      </w:tr>
      <w:tr w:rsidR="00B35A22" w:rsidRPr="0005610F" w:rsidTr="0045229D">
        <w:trPr>
          <w:trHeight w:val="2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каналізац.д150дл250,7 керам,ул.Советская,26</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каналізац.д150дл46,керам,ул.Комосомольськая,6</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каналізац.д150дл538,7,д200дл101,керам,д/я зав</w:t>
            </w:r>
          </w:p>
        </w:tc>
      </w:tr>
      <w:tr w:rsidR="00B35A22" w:rsidRPr="0005610F" w:rsidTr="0045229D">
        <w:trPr>
          <w:trHeight w:val="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каналізац.д150дл59,5керам,ул.Сучкова,7,5,9,13</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каналізац.д150дл63,д200дл270,керам,ул.Комсомо</w:t>
            </w:r>
          </w:p>
        </w:tc>
      </w:tr>
      <w:tr w:rsidR="00B35A22" w:rsidRPr="0005610F" w:rsidTr="0045229D">
        <w:trPr>
          <w:trHeight w:val="2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каналізац.д150дл688,д200дл188,д300дл125,чугун</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каналізац.ул.Больничная,д400-500,,дл 581ж/б(сонирован ПЕ трубой д.400,дл.37п.м.)</w:t>
            </w:r>
          </w:p>
        </w:tc>
      </w:tr>
      <w:tr w:rsidR="00B35A22" w:rsidRPr="0005610F" w:rsidTr="0045229D">
        <w:trPr>
          <w:trHeight w:val="2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каналізац.ул.Горького-Леван.д200дл49,керамик</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каналізації і КНС№11 ул Космонавтов мережі-труб</w:t>
            </w:r>
          </w:p>
        </w:tc>
      </w:tr>
      <w:tr w:rsidR="00B35A22" w:rsidRPr="0005610F" w:rsidTr="0045229D">
        <w:trPr>
          <w:trHeight w:val="1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дл237,ул.Сучкова,18,30,42а,50а,6</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8224C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д.200,дл46.1-чугун,ул.Советс</w:t>
            </w:r>
          </w:p>
        </w:tc>
      </w:tr>
      <w:tr w:rsidR="00B35A22" w:rsidRPr="0005610F" w:rsidTr="0045229D">
        <w:trPr>
          <w:trHeight w:val="2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200дл29,чугун,ул.Кооперативна</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а/ц,вул.Комсомольская,37</w:t>
            </w:r>
          </w:p>
        </w:tc>
      </w:tr>
      <w:tr w:rsidR="00B35A22" w:rsidRPr="0005610F" w:rsidTr="0045229D">
        <w:trPr>
          <w:trHeight w:val="1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д.100,дл.98,чугун,общежитие п</w:t>
            </w:r>
          </w:p>
        </w:tc>
      </w:tr>
      <w:tr w:rsidR="00B35A22" w:rsidRPr="0005610F" w:rsidTr="0045229D">
        <w:trPr>
          <w:trHeight w:val="2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 дл45,ул.Кооперативная,</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д.150,250,300,40дл926,ул.В.Ко</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д.150,дл.75,чугун,по ул.Октяб</w:t>
            </w:r>
          </w:p>
        </w:tc>
      </w:tr>
      <w:tr w:rsidR="00B35A22" w:rsidRPr="0005610F" w:rsidTr="0045229D">
        <w:trPr>
          <w:trHeight w:val="6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д.150дл.60 кер,вул.Б.Ковалевк</w:t>
            </w:r>
          </w:p>
        </w:tc>
      </w:tr>
      <w:tr w:rsidR="00B35A22" w:rsidRPr="0005610F" w:rsidTr="0045229D">
        <w:trPr>
          <w:trHeight w:val="1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д.200,дл.255,чугун,к д.126 по</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д100,дл.58,чугун,к д.124 по у</w:t>
            </w:r>
          </w:p>
        </w:tc>
      </w:tr>
      <w:tr w:rsidR="00B35A22" w:rsidRPr="0005610F" w:rsidTr="0045229D">
        <w:trPr>
          <w:trHeight w:val="2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д100дл23,чугун,ул.Советская,5</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д150,дл.135,чугун,к д.122 по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д150дл108.1керам,ул.Красноарм</w:t>
            </w:r>
          </w:p>
        </w:tc>
      </w:tr>
      <w:tr w:rsidR="00B35A22" w:rsidRPr="0005610F" w:rsidTr="0045229D">
        <w:trPr>
          <w:trHeight w:val="1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д150дл10-керам,ул.Горького,2а</w:t>
            </w:r>
          </w:p>
        </w:tc>
      </w:tr>
      <w:tr w:rsidR="00B35A22" w:rsidRPr="0005610F" w:rsidTr="0045229D">
        <w:trPr>
          <w:trHeight w:val="9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д150дл122,чугун,ул.Сучкова,33</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д150дл122.6,керамик.,ул.Сучко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д150дл122керам,ул.Первомайс.1</w:t>
            </w:r>
          </w:p>
        </w:tc>
      </w:tr>
      <w:tr w:rsidR="00B35A22" w:rsidRPr="0005610F" w:rsidTr="0045229D">
        <w:trPr>
          <w:trHeight w:val="2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д150дл136керам,ул.Первомайска</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д150дл153керам,ул.Сучкова,31</w:t>
            </w:r>
          </w:p>
        </w:tc>
      </w:tr>
      <w:tr w:rsidR="00B35A22" w:rsidRPr="0005610F" w:rsidTr="0045229D">
        <w:trPr>
          <w:trHeight w:val="16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д150дл1805,керам.,ул.Сучкова</w:t>
            </w:r>
          </w:p>
        </w:tc>
      </w:tr>
      <w:tr w:rsidR="00B35A22" w:rsidRPr="0005610F" w:rsidTr="0045229D">
        <w:trPr>
          <w:trHeight w:val="2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д150дл26-чугун,д150дл14,ул.Бо</w:t>
            </w:r>
          </w:p>
        </w:tc>
      </w:tr>
      <w:tr w:rsidR="00B35A22" w:rsidRPr="0005610F" w:rsidTr="0045229D">
        <w:trPr>
          <w:trHeight w:val="11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д150дл405,сталь,ул.Красноарме</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д150дл49керам,ул.Украинская,2</w:t>
            </w:r>
          </w:p>
        </w:tc>
      </w:tr>
      <w:tr w:rsidR="00B35A22" w:rsidRPr="0005610F" w:rsidTr="0045229D">
        <w:trPr>
          <w:trHeight w:val="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д150дл54,керам,ул.Комосомольс</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д150дл57,керамик.,ул.Сучкова,</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д150дл57керамик.,пер.Шоссейны</w:t>
            </w:r>
          </w:p>
        </w:tc>
      </w:tr>
      <w:tr w:rsidR="00B35A22" w:rsidRPr="0005610F" w:rsidTr="0045229D">
        <w:trPr>
          <w:trHeight w:val="18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д150дл630,керам.,ул.Красноарм</w:t>
            </w:r>
          </w:p>
        </w:tc>
      </w:tr>
      <w:tr w:rsidR="00B35A22" w:rsidRPr="0005610F" w:rsidTr="0045229D">
        <w:trPr>
          <w:trHeight w:val="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д150дл65.3-керам,ул.Б.Ковалев</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д150дл73.3,керам,ул.Сучкова,2</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д150дл73-керам. Шевченко,33</w:t>
            </w:r>
          </w:p>
        </w:tc>
      </w:tr>
      <w:tr w:rsidR="00B35A22" w:rsidRPr="0005610F" w:rsidTr="0045229D">
        <w:trPr>
          <w:trHeight w:val="2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д150дл75,керам,ул.Советская,2</w:t>
            </w:r>
          </w:p>
        </w:tc>
      </w:tr>
      <w:tr w:rsidR="00B35A22" w:rsidRPr="0005610F" w:rsidTr="0045229D">
        <w:trPr>
          <w:trHeight w:val="2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д150дл79-чугун,д200дл46.5-чуг</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д150дл80,керам,д/к "Березка"</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д150дл85,д200дл435,керам,ул.К</w:t>
            </w:r>
          </w:p>
        </w:tc>
      </w:tr>
      <w:tr w:rsidR="00B35A22" w:rsidRPr="0005610F" w:rsidTr="0045229D">
        <w:trPr>
          <w:trHeight w:val="2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д150дл88.7,д200дл107.5,керам,</w:t>
            </w:r>
          </w:p>
        </w:tc>
      </w:tr>
      <w:tr w:rsidR="00B35A22" w:rsidRPr="0005610F" w:rsidTr="0045229D">
        <w:trPr>
          <w:trHeight w:val="1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д150дл93,керам,ул.Украинская,</w:t>
            </w:r>
          </w:p>
        </w:tc>
      </w:tr>
      <w:tr w:rsidR="00B35A22" w:rsidRPr="0005610F" w:rsidTr="0045229D">
        <w:trPr>
          <w:trHeight w:val="1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д150мм,тр.керам.дл=70м,ул.Ком</w:t>
            </w:r>
          </w:p>
        </w:tc>
      </w:tr>
      <w:tr w:rsidR="00B35A22" w:rsidRPr="0005610F" w:rsidTr="0045229D">
        <w:trPr>
          <w:trHeight w:val="2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д200,дл47,чугун,общежитие по</w:t>
            </w:r>
          </w:p>
        </w:tc>
      </w:tr>
      <w:tr w:rsidR="00B35A22" w:rsidRPr="0005610F" w:rsidTr="0045229D">
        <w:trPr>
          <w:trHeight w:val="1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д200дл.36-керам.Шевченко,31</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д200дл.74,керам,ул.Шевченко,7</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д200дл103-керам,ул.З.Белой,ма</w:t>
            </w:r>
          </w:p>
        </w:tc>
      </w:tr>
      <w:tr w:rsidR="00B35A22" w:rsidRPr="0005610F" w:rsidTr="0045229D">
        <w:trPr>
          <w:trHeight w:val="2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д200дл115,4а/ц,ул.Леваневског</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д200дл142сталь,пам.Вечный ого</w:t>
            </w:r>
          </w:p>
        </w:tc>
      </w:tr>
      <w:tr w:rsidR="00B35A22" w:rsidRPr="0005610F" w:rsidTr="0045229D">
        <w:trPr>
          <w:trHeight w:val="1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д200дл158,чавун,ул.Сучкова,33</w:t>
            </w:r>
          </w:p>
        </w:tc>
      </w:tr>
      <w:tr w:rsidR="00B35A22" w:rsidRPr="0005610F" w:rsidTr="0045229D">
        <w:trPr>
          <w:trHeight w:val="2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д200дл1803,керам.,ул.Красноар</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д200дл238,керам,деткомбинат</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д200дл26.5-керам,ул.Советская</w:t>
            </w:r>
          </w:p>
        </w:tc>
      </w:tr>
      <w:tr w:rsidR="00B35A22" w:rsidRPr="0005610F" w:rsidTr="0045229D">
        <w:trPr>
          <w:trHeight w:val="20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д200дл288,чугун,ул.Горького,6</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д200дл294,д300дл229,керам,ул.</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д200дл30-чугун,3квартал к кот</w:t>
            </w:r>
          </w:p>
        </w:tc>
      </w:tr>
      <w:tr w:rsidR="00B35A22" w:rsidRPr="0005610F" w:rsidTr="0045229D">
        <w:trPr>
          <w:trHeight w:val="2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д200дл33.3-керам,д200дл32.5-ч</w:t>
            </w:r>
          </w:p>
        </w:tc>
      </w:tr>
      <w:tr w:rsidR="00B35A22" w:rsidRPr="0005610F" w:rsidTr="0045229D">
        <w:trPr>
          <w:trHeight w:val="2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д200дл40.1-а/ц,ул.Горького-Ле</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д200дл53а/ц,д400дл35,ж/б,ул.С</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д200дл540,керам.,ул.Сучкова,2</w:t>
            </w:r>
          </w:p>
        </w:tc>
      </w:tr>
      <w:tr w:rsidR="00B35A22" w:rsidRPr="0005610F" w:rsidTr="0045229D">
        <w:trPr>
          <w:trHeight w:val="2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д200дл56-керам,ул.Советская,5</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д200дл62-керам,ул.Советская,5</w:t>
            </w:r>
          </w:p>
        </w:tc>
      </w:tr>
      <w:tr w:rsidR="00B35A22" w:rsidRPr="0005610F" w:rsidTr="0045229D">
        <w:trPr>
          <w:trHeight w:val="1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д200дл66.5-керам,д250дл33.9,у</w:t>
            </w:r>
          </w:p>
        </w:tc>
      </w:tr>
      <w:tr w:rsidR="00B35A22" w:rsidRPr="0005610F" w:rsidTr="0045229D">
        <w:trPr>
          <w:trHeight w:val="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д200дл67.5,керам.,ул.Сучкова,</w:t>
            </w:r>
          </w:p>
        </w:tc>
      </w:tr>
      <w:tr w:rsidR="00B35A22" w:rsidRPr="0005610F" w:rsidTr="0045229D">
        <w:trPr>
          <w:trHeight w:val="1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д200дл70,керам,ул.Комсомольск</w:t>
            </w:r>
          </w:p>
        </w:tc>
      </w:tr>
      <w:tr w:rsidR="00B35A22" w:rsidRPr="0005610F" w:rsidTr="0045229D">
        <w:trPr>
          <w:trHeight w:val="1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д200дл72-чугун,д300дл50-ж/б,у</w:t>
            </w:r>
          </w:p>
        </w:tc>
      </w:tr>
      <w:tr w:rsidR="00B35A22" w:rsidRPr="0005610F" w:rsidTr="0045229D">
        <w:trPr>
          <w:trHeight w:val="5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д200дл83-керам,ул.Советская55</w:t>
            </w:r>
          </w:p>
        </w:tc>
      </w:tr>
      <w:tr w:rsidR="00B35A22" w:rsidRPr="0005610F" w:rsidTr="0045229D">
        <w:trPr>
          <w:trHeight w:val="2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д200дл84-чугун,3квартал,д№26</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д200дл86.4керам. ул.З.Белой,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д200дл90чугун,школа № 11</w:t>
            </w:r>
          </w:p>
        </w:tc>
      </w:tr>
      <w:tr w:rsidR="00B35A22" w:rsidRPr="0005610F" w:rsidTr="0045229D">
        <w:trPr>
          <w:trHeight w:val="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д200дл93.7-чугун,колодец ж/бд</w:t>
            </w:r>
          </w:p>
        </w:tc>
      </w:tr>
      <w:tr w:rsidR="00B35A22" w:rsidRPr="0005610F" w:rsidTr="0045229D">
        <w:trPr>
          <w:trHeight w:val="13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д200дл95,керам,9 жил.квартал,</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д200дл96,керам,9кв.к дому №17</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д200дл98,д150дл811,д200дл145,</w:t>
            </w:r>
          </w:p>
        </w:tc>
      </w:tr>
      <w:tr w:rsidR="00B35A22" w:rsidRPr="0005610F" w:rsidTr="0045229D">
        <w:trPr>
          <w:trHeight w:val="2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д200мм и 300мм ул.Сучкова (пл</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д250,дл90 керамич,ул.Дзержинс</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д250дл.36-керам,д150дл81-чугу</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д250дл193,сталь.,ул.Сучкова,2</w:t>
            </w:r>
          </w:p>
        </w:tc>
      </w:tr>
      <w:tr w:rsidR="00B35A22" w:rsidRPr="0005610F" w:rsidTr="0045229D">
        <w:trPr>
          <w:trHeight w:val="12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д250дл71,д150дл116.5,д300дл38</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д300дл.53-керам. Шевченко-Н.Г</w:t>
            </w:r>
          </w:p>
        </w:tc>
      </w:tr>
      <w:tr w:rsidR="00B35A22" w:rsidRPr="0005610F" w:rsidTr="0045229D">
        <w:trPr>
          <w:trHeight w:val="2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д300дл135,д200дл404.5,дл396,к</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д300дл152чугун,д200дл86керам,</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д300дл206,д150дл825,д200дл929</w:t>
            </w:r>
          </w:p>
        </w:tc>
      </w:tr>
      <w:tr w:rsidR="00B35A22" w:rsidRPr="0005610F" w:rsidTr="0045229D">
        <w:trPr>
          <w:trHeight w:val="2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д300дл230з/б,9 квартал ул.Укр</w:t>
            </w:r>
          </w:p>
        </w:tc>
      </w:tr>
      <w:tr w:rsidR="00B35A22" w:rsidRPr="0005610F" w:rsidTr="0045229D">
        <w:trPr>
          <w:trHeight w:val="1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д300дл430керамик.,пл.Ленина</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д300дл662,керамик.,ул.Советск</w:t>
            </w:r>
          </w:p>
        </w:tc>
      </w:tr>
      <w:tr w:rsidR="00B35A22" w:rsidRPr="0005610F" w:rsidTr="0045229D">
        <w:trPr>
          <w:trHeight w:val="1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д300дл81,дл.15керамик.,ул.Укр</w:t>
            </w:r>
          </w:p>
        </w:tc>
      </w:tr>
      <w:tr w:rsidR="00B35A22" w:rsidRPr="0005610F" w:rsidTr="0045229D">
        <w:trPr>
          <w:trHeight w:val="8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д300дл94чавун,обвод.пам.Вечны</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д400дл255,д300дл30,а/ц.,3 ква</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д400дл50-а/ц,ул.Советская,49</w:t>
            </w:r>
          </w:p>
        </w:tc>
      </w:tr>
      <w:tr w:rsidR="00B35A22" w:rsidRPr="0005610F" w:rsidTr="0045229D">
        <w:trPr>
          <w:trHeight w:val="8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д400дл95,чугун,Металург.техни</w:t>
            </w:r>
          </w:p>
        </w:tc>
      </w:tr>
      <w:tr w:rsidR="00B35A22" w:rsidRPr="0005610F" w:rsidTr="0045229D">
        <w:trPr>
          <w:trHeight w:val="2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д400дл95,чугун,Металург.техни</w:t>
            </w:r>
          </w:p>
        </w:tc>
      </w:tr>
      <w:tr w:rsidR="00B35A22" w:rsidRPr="0005610F" w:rsidTr="0045229D">
        <w:trPr>
          <w:trHeight w:val="1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д500дл150чугун,ул.Комосомольс</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дл.140,3 ул.З.Белой,2</w:t>
            </w:r>
          </w:p>
        </w:tc>
      </w:tr>
      <w:tr w:rsidR="00B35A22" w:rsidRPr="0005610F" w:rsidTr="0045229D">
        <w:trPr>
          <w:trHeight w:val="21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дл.21,ул.Советская,9</w:t>
            </w:r>
          </w:p>
        </w:tc>
      </w:tr>
      <w:tr w:rsidR="00B35A22" w:rsidRPr="0005610F" w:rsidTr="0045229D">
        <w:trPr>
          <w:trHeight w:val="2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дл.23,ул.Советская,41</w:t>
            </w:r>
          </w:p>
        </w:tc>
      </w:tr>
      <w:tr w:rsidR="00B35A22" w:rsidRPr="0005610F" w:rsidTr="0045229D">
        <w:trPr>
          <w:trHeight w:val="13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дл.72.5,ул.Б.Ковалевка,16</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дл100,к дому №14а Сучкова</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дл115-чугун,ул.Советская,66</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дл1524кер.,ул.Советская,15,15</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дл172,ул.Шевченко,23,25,27,35</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дл205,ул.Украинская,5,8,10</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дл362,ул.Красноармейская,9,11</w:t>
            </w:r>
          </w:p>
        </w:tc>
      </w:tr>
      <w:tr w:rsidR="00B35A22" w:rsidRPr="0005610F" w:rsidTr="0045229D">
        <w:trPr>
          <w:trHeight w:val="1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дл586,ул.Комсомольська,11,19,</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дл95,3 жил.квартал к д.№12 Б.</w:t>
            </w:r>
          </w:p>
        </w:tc>
      </w:tr>
      <w:tr w:rsidR="00B35A22" w:rsidRPr="0005610F" w:rsidTr="0045229D">
        <w:trPr>
          <w:trHeight w:val="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напорн.д.150 дл.1500м чуг/пла</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напорны д200,дл694,д150дл1270</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напорные д150,дл.700,труба ст</w:t>
            </w:r>
          </w:p>
        </w:tc>
      </w:tr>
      <w:tr w:rsidR="00B35A22" w:rsidRPr="0005610F" w:rsidTr="0045229D">
        <w:trPr>
          <w:trHeight w:val="23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напорные д200,дл.584,тр.сталь</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наружные к д.№ 1 по ул.Октябр</w:t>
            </w:r>
          </w:p>
        </w:tc>
      </w:tr>
      <w:tr w:rsidR="00B35A22" w:rsidRPr="0005610F" w:rsidTr="0045229D">
        <w:trPr>
          <w:trHeight w:val="1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Советская д100,дл.148, д150,д</w:t>
            </w:r>
          </w:p>
        </w:tc>
      </w:tr>
      <w:tr w:rsidR="00B35A22" w:rsidRPr="0005610F" w:rsidTr="0045229D">
        <w:trPr>
          <w:trHeight w:val="21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ул.Б.Ковалевка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каналізаційні.дл80,2,ж/б,ул.Советская,51</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каналізаційні напірні д150,дл.700,труба ст</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стіл-шкаф с ящиком</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каналз.д150,дл.300,чугун,д/к"Березка"</w:t>
            </w:r>
          </w:p>
        </w:tc>
      </w:tr>
      <w:tr w:rsidR="00B35A22" w:rsidRPr="0005610F" w:rsidTr="0045229D">
        <w:trPr>
          <w:trHeight w:val="2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канализ. д200,дл.670,чугун,Молзавод</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канализ. д400,дл.360,асбесто-цемент</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канализ.д150,дл.2500,чугун, Волгоградс</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Трубопровід канализ.д200,дл.800,чугун, ул.Комсомол</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42328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Фекальная перекачная НТЗ ул. Сучкова,124</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"Ярна"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НОРД 275-030</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1063952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д/инструментов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документов</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настенный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Башня "Рожновского" кирпичная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Бензогенератор зварювальний типа Робус Geko 6.2кВт</w:t>
            </w:r>
          </w:p>
        </w:tc>
      </w:tr>
      <w:tr w:rsidR="00B35A22" w:rsidRPr="0005610F" w:rsidTr="0045229D">
        <w:trPr>
          <w:trHeight w:val="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Бетономішалка 140 л</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системний S1151/МВ/4096/500/АТХ</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Вагон-домик на ВНС-3</w:t>
            </w:r>
          </w:p>
        </w:tc>
      </w:tr>
      <w:tr w:rsidR="00B35A22" w:rsidRPr="0005610F" w:rsidTr="0045229D">
        <w:trPr>
          <w:trHeight w:val="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ВНС-3 ул.Сучкова,118</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 д100,дл.54,7,сталь,по пл.Ленина,14</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від вул.Боженко(біля СЕС) до вул.Колгос</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вуличний по пров.Барачному довж.400 м,</w:t>
            </w:r>
          </w:p>
        </w:tc>
      </w:tr>
      <w:tr w:rsidR="00B35A22" w:rsidRPr="0005610F" w:rsidTr="0045229D">
        <w:trPr>
          <w:trHeight w:val="1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д-100мм,дл.647,п/е вул. Акад. Жлуктенка</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 2-га Набережна</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вул.1-ша Набережна,буд.№1-10-198 пог.м.,труби ПЕ-Дн=63</w:t>
            </w:r>
          </w:p>
        </w:tc>
      </w:tr>
      <w:tr w:rsidR="00B35A22" w:rsidRPr="0005610F" w:rsidTr="0045229D">
        <w:trPr>
          <w:trHeight w:val="9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вул.Дубовика(50 років СРСР)-пров.Тол</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вул.Поштова в межах пр.Спаського-залізниця з закільцюванням на вул. Волгоградська,525м</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вул.Хмельницького,Курченко,Крупської</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р-н "Глоди":вул.Червона,IIПаланська,Гло</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Водопровідна мережа  вул.Толстого, р-н ж.б.№260-378,вул.Поштова,р-н ж.б.№300-360,протяж. 2245п.м.,</w:t>
            </w:r>
          </w:p>
        </w:tc>
      </w:tr>
      <w:tr w:rsidR="00B35A22" w:rsidRPr="0005610F" w:rsidTr="0045229D">
        <w:trPr>
          <w:trHeight w:val="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Водопровідна мережа по вул.Олеся Гончара</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д.100 дл.122,сталь,пл.Ленина,10,12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д.25 дл.37,п/э Клуб Кирова</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д.50 дл.246,чугун,по пер.Больничном</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д.90 дл.939  ,п/э ул.Херсонская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общежитию по ул.Октябрской,10</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ул.Г.Кут от ул.Н.Головко д100,дл</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д,63 дл.696,п/эт ул.Сучкова по ул.</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д.100 дл.224 сталь, по пер.Подпольно</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д.110,дл.6400,п/э ул.Заводская,Толстого</w:t>
            </w:r>
          </w:p>
        </w:tc>
      </w:tr>
      <w:tr w:rsidR="00B35A22" w:rsidRPr="0005610F" w:rsidTr="0045229D">
        <w:trPr>
          <w:trHeight w:val="1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42284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д.150,дл.242 сталь ул.Шевченко,10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д.160дл.162 п/э ул.Красноармейс</w:t>
            </w:r>
          </w:p>
        </w:tc>
      </w:tr>
      <w:tr w:rsidR="00B35A22" w:rsidRPr="0005610F" w:rsidTr="0045229D">
        <w:trPr>
          <w:trHeight w:val="1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д.63 дл.41,5,п/э,ул.Комсомольская,3</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підкачки по ул.Октябрьской 10</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д.№ 124 от ул.Сучкова д.63 дл.36 п/э</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 №15 по ул,Космонавтов(три ввода)с</w:t>
            </w:r>
          </w:p>
        </w:tc>
      </w:tr>
      <w:tr w:rsidR="00B35A22" w:rsidRPr="0005610F" w:rsidTr="0045229D">
        <w:trPr>
          <w:trHeight w:val="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 по ул,Космонавтов ,23 труба стал</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 по ул,Космонавтов 22 труба сталь</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ж,д,№16 по ул,Космонавтов труба сталь</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ж,д,№19 по ул,Космонавтов труба сталь</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ж,д,№20 по ул,Космонавтов труба сталь</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к ж,д,№21 по ул,Космонавтов труба сталь</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будівель СШ №13 п/э, д-70 дл,160м ввод</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котельної по ул.Сучкова возле СШ№4 д.</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до підкачки по ул.Октябрской,10 две нити</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зовнішній к д.126 ул.Сучкова д.100 дл.25</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от РЧВ №3,4 к ВНС-3 д.600,дл.130 сталь</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пер,Островского д-70 сталь дп-482м ул,О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вул.Челюскіна, п/е , дл.489 м</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пер.Спасскому д.160,дл.1300,п/э</w:t>
            </w:r>
          </w:p>
        </w:tc>
      </w:tr>
      <w:tr w:rsidR="00B35A22" w:rsidRPr="0005610F" w:rsidTr="0045229D">
        <w:trPr>
          <w:trHeight w:val="18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пер.Шевскому п/э д75,дл.240 уличный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пл.Ленина №2,4,6 д100,дл.1382,ст</w:t>
            </w:r>
          </w:p>
        </w:tc>
      </w:tr>
      <w:tr w:rsidR="00B35A22" w:rsidRPr="0005610F" w:rsidTr="0045229D">
        <w:trPr>
          <w:trHeight w:val="13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 Космонавтов,4 к колонке труб,стал</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ул,Волгоградская,Мануильского,пер,То</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филиалу СШ №13 тру</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ж,д №19</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ж,д, №7-17</w:t>
            </w:r>
          </w:p>
        </w:tc>
      </w:tr>
      <w:tr w:rsidR="00B35A22" w:rsidRPr="0005610F" w:rsidTr="0045229D">
        <w:trPr>
          <w:trHeight w:val="21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ул,Космонатов 7, к колонке труба ста</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1032446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ул,Коцюбинского от пер.Новомосковско</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ул.Барикадной от ул.Боевой сталь</w:t>
            </w:r>
          </w:p>
        </w:tc>
      </w:tr>
      <w:tr w:rsidR="00B35A22" w:rsidRPr="0005610F" w:rsidTr="0045229D">
        <w:trPr>
          <w:trHeight w:val="1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ул.Декабристов,Киевской д.110п.э.дл.</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ул.Калинина от ж/д 106 до № 205</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ул.Комарова(от пер.Толстого к ул.Вол</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10342295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ул.Комсомольской,19 до гуртожитку  д.1</w:t>
            </w:r>
          </w:p>
        </w:tc>
      </w:tr>
      <w:tr w:rsidR="00B35A22" w:rsidRPr="0005610F" w:rsidTr="0045229D">
        <w:trPr>
          <w:trHeight w:val="2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ж,д,№1,2,4,5,6,18</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ж,д№16,15,11,12</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ул.Космонавтов к ж.д.№20,№21</w:t>
            </w:r>
          </w:p>
        </w:tc>
      </w:tr>
      <w:tr w:rsidR="00B35A22" w:rsidRPr="0005610F" w:rsidTr="0045229D">
        <w:trPr>
          <w:trHeight w:val="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ул.Ленина и пер.Киевский с закольцев</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ул.Ленина пер.Калинина д.110 дл975,п</w:t>
            </w:r>
          </w:p>
        </w:tc>
      </w:tr>
      <w:tr w:rsidR="00B35A22" w:rsidRPr="0005610F" w:rsidTr="0045229D">
        <w:trPr>
          <w:trHeight w:val="16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ул.Ломоносова,ул.Циолковского,пер.Ло</w:t>
            </w:r>
          </w:p>
        </w:tc>
      </w:tr>
      <w:tr w:rsidR="00B35A22" w:rsidRPr="0005610F" w:rsidTr="0045229D">
        <w:trPr>
          <w:trHeight w:val="1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ул.Мануильского (закольцовка от ул.С</w:t>
            </w:r>
          </w:p>
        </w:tc>
      </w:tr>
      <w:tr w:rsidR="00B35A22" w:rsidRPr="0005610F" w:rsidTr="0045229D">
        <w:trPr>
          <w:trHeight w:val="1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ул.Мануильского,Юрченко.д.110,дл.970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ул.Октябрской,20 п/э д.63 дл.65 ввод</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ул.Октябрской,20 через подвал к корп</w:t>
            </w:r>
          </w:p>
        </w:tc>
      </w:tr>
      <w:tr w:rsidR="00B35A22" w:rsidRPr="0005610F" w:rsidTr="0045229D">
        <w:trPr>
          <w:trHeight w:val="9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10342327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ул.Октябрьской от ул.Сучкова к общеж</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ул.Орджоникидзе  д.110,дл.500  п/э</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ул.Почтовой ,д.90,дл.741,п/э</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ул.Р.Подрез сталь д.100дл.95 улич</w:t>
            </w:r>
          </w:p>
        </w:tc>
      </w:tr>
      <w:tr w:rsidR="00B35A22" w:rsidRPr="0005610F" w:rsidTr="0045229D">
        <w:trPr>
          <w:trHeight w:val="2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ул.Сучкова от кл.Кирова до улСучкова</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 ул.Хмельницкого д.110,дл.1800  п/э</w:t>
            </w:r>
          </w:p>
        </w:tc>
      </w:tr>
      <w:tr w:rsidR="00B35A22" w:rsidRPr="0005610F" w:rsidTr="0045229D">
        <w:trPr>
          <w:trHeight w:val="1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подводной к мкр Глоды д.110 дл.200 п/э</w:t>
            </w:r>
          </w:p>
        </w:tc>
      </w:tr>
      <w:tr w:rsidR="00B35A22" w:rsidRPr="0005610F" w:rsidTr="0045229D">
        <w:trPr>
          <w:trHeight w:val="2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сбросной от РЧВ к ливнев.канализ.д700,д</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ул,Заводская,182 труба стальн,д-50дл,15</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 ул,Школьная,Мира,Пионерская</w:t>
            </w:r>
          </w:p>
        </w:tc>
      </w:tr>
      <w:tr w:rsidR="00B35A22" w:rsidRPr="0005610F" w:rsidTr="0045229D">
        <w:trPr>
          <w:trHeight w:val="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Водопровідна мережа ПВХ д.110 дл.27,5м ул.Сучкова,5</w:t>
            </w:r>
          </w:p>
        </w:tc>
      </w:tr>
      <w:tr w:rsidR="00B35A22" w:rsidRPr="0005610F" w:rsidTr="0045229D">
        <w:trPr>
          <w:trHeight w:val="25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Вимикач АВМ 10НВ 1000А</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гідровоздуходувка високого тиску</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Дизель насос СН6Д-11 с агрегатом ДНУ-192</w:t>
            </w:r>
          </w:p>
        </w:tc>
      </w:tr>
      <w:tr w:rsidR="00B35A22" w:rsidRPr="0005610F" w:rsidTr="0045229D">
        <w:trPr>
          <w:trHeight w:val="2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65з Ду 400</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150 (4шт)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(3шт)</w:t>
            </w:r>
          </w:p>
        </w:tc>
      </w:tr>
      <w:tr w:rsidR="00B35A22" w:rsidRPr="0005610F" w:rsidTr="0045229D">
        <w:trPr>
          <w:trHeight w:val="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200 (3шт)</w:t>
            </w:r>
          </w:p>
        </w:tc>
      </w:tr>
      <w:tr w:rsidR="00B35A22" w:rsidRPr="0005610F" w:rsidTr="0045229D">
        <w:trPr>
          <w:trHeight w:val="10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w:t>
            </w:r>
          </w:p>
        </w:tc>
      </w:tr>
      <w:tr w:rsidR="00B35A22" w:rsidRPr="0005610F" w:rsidTr="0045229D">
        <w:trPr>
          <w:trHeight w:val="1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(2шт)</w:t>
            </w:r>
          </w:p>
        </w:tc>
      </w:tr>
      <w:tr w:rsidR="00B35A22" w:rsidRPr="0005610F" w:rsidTr="0045229D">
        <w:trPr>
          <w:trHeight w:val="2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250 (2шт)</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rsidTr="0045229D">
        <w:trPr>
          <w:trHeight w:val="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rsidTr="0045229D">
        <w:trPr>
          <w:trHeight w:val="1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300</w:t>
            </w:r>
          </w:p>
        </w:tc>
      </w:tr>
      <w:tr w:rsidR="00B35A22" w:rsidRPr="0005610F" w:rsidTr="0045229D">
        <w:trPr>
          <w:trHeight w:val="1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6бр ДУ 400 (вул. Сучкова118)</w:t>
            </w:r>
          </w:p>
        </w:tc>
      </w:tr>
      <w:tr w:rsidR="00B35A22" w:rsidRPr="0005610F" w:rsidTr="0045229D">
        <w:trPr>
          <w:trHeight w:val="19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10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1039103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30ч6бДу200 Ру10 (3шт.)</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 600  ВНС-3(МНС)</w:t>
            </w:r>
          </w:p>
        </w:tc>
      </w:tr>
      <w:tr w:rsidR="00B35A22" w:rsidRPr="0005610F" w:rsidTr="0045229D">
        <w:trPr>
          <w:trHeight w:val="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Ду300  вул.М.Головка(р-н податково</w:t>
            </w:r>
          </w:p>
        </w:tc>
      </w:tr>
      <w:tr w:rsidR="00B35A22" w:rsidRPr="0005610F" w:rsidTr="0045229D">
        <w:trPr>
          <w:trHeight w:val="13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Ду300  пров. Транспортний</w:t>
            </w:r>
          </w:p>
        </w:tc>
      </w:tr>
      <w:tr w:rsidR="00B35A22" w:rsidRPr="0005610F" w:rsidTr="0045229D">
        <w:trPr>
          <w:trHeight w:val="1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 Ру 10</w:t>
            </w:r>
          </w:p>
        </w:tc>
      </w:tr>
      <w:tr w:rsidR="00B35A22" w:rsidRPr="0005610F" w:rsidTr="0045229D">
        <w:trPr>
          <w:trHeight w:val="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 300 № 3,12-16-04-30</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rsidTr="0045229D">
        <w:trPr>
          <w:trHeight w:val="2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д.250мм 30ч6бр</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rsidTr="0045229D">
        <w:trPr>
          <w:trHeight w:val="1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rsidTr="0045229D">
        <w:trPr>
          <w:trHeight w:val="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rsidTr="0045229D">
        <w:trPr>
          <w:trHeight w:val="10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д.300мм 30ч6бр</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12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Д-300</w:t>
            </w:r>
          </w:p>
        </w:tc>
      </w:tr>
      <w:tr w:rsidR="00B35A22" w:rsidRPr="0005610F" w:rsidTr="0045229D">
        <w:trPr>
          <w:trHeight w:val="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 30 ч 6 бр Ду 300 (ВНС-3)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 30 ч 6 бр Ду 300 (вул.Спаська-вул.Північна)</w:t>
            </w:r>
          </w:p>
        </w:tc>
      </w:tr>
      <w:tr w:rsidR="00B35A22" w:rsidRPr="0005610F" w:rsidTr="0045229D">
        <w:trPr>
          <w:trHeight w:val="1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 30 ч 6 бр Ду 300 (ДК ім. О.Гончара)</w:t>
            </w:r>
          </w:p>
        </w:tc>
      </w:tr>
      <w:tr w:rsidR="00B35A22" w:rsidRPr="0005610F" w:rsidTr="0045229D">
        <w:trPr>
          <w:trHeight w:val="6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 30 ч 6 бр Ду 400 ВНС №3</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чугунна 30ч 6бр ДУ 300 Ру 10  ВНС-3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чугунна 30ч 6бр ДУ 300 Ру 10  вул.Радя</w:t>
            </w:r>
          </w:p>
        </w:tc>
      </w:tr>
      <w:tr w:rsidR="00B35A22" w:rsidRPr="0005610F" w:rsidTr="0045229D">
        <w:trPr>
          <w:trHeight w:val="1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чугунна 30ч 6бр ДУ 300 Ру 10 ВНС-3</w:t>
            </w:r>
          </w:p>
        </w:tc>
      </w:tr>
      <w:tr w:rsidR="00B35A22" w:rsidRPr="0005610F" w:rsidTr="0045229D">
        <w:trPr>
          <w:trHeight w:val="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чугунна 30ч 6бр ДУ 300 Ру 10 ВНС-3</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10390856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чугунна 30ч 6др/бк РУ 10Ду 200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 ч 6 бр д.300 (вул.М.Головка з-д Продтов</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 ч 6 бр д.300 (вул.М.Головка з-д Продтов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 ч 6 бр Ду 200</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 ч 6 бр Ду 200 (вул.Леваневського ПТУ-48)</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 бр Ду 200</w:t>
            </w:r>
          </w:p>
        </w:tc>
      </w:tr>
      <w:tr w:rsidR="00B35A22" w:rsidRPr="0005610F" w:rsidTr="0045229D">
        <w:trPr>
          <w:trHeight w:val="2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 бр Ду 200</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 бр Ду 400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 (вул.Партизанська)</w:t>
            </w:r>
          </w:p>
        </w:tc>
      </w:tr>
      <w:tr w:rsidR="00B35A22" w:rsidRPr="0005610F" w:rsidTr="0045229D">
        <w:trPr>
          <w:trHeight w:val="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ДУ-250</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Ду400 (резервуар питної води)</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w:t>
            </w:r>
          </w:p>
        </w:tc>
      </w:tr>
      <w:tr w:rsidR="00B35A22" w:rsidRPr="0005610F" w:rsidTr="0045229D">
        <w:trPr>
          <w:trHeight w:val="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вул.З.Білої,5</w:t>
            </w:r>
          </w:p>
        </w:tc>
      </w:tr>
      <w:tr w:rsidR="00B35A22" w:rsidRPr="0005610F" w:rsidTr="0045229D">
        <w:trPr>
          <w:trHeight w:val="1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вул.З.Білої-вул.Привокзал</w:t>
            </w:r>
          </w:p>
        </w:tc>
      </w:tr>
      <w:tr w:rsidR="00B35A22" w:rsidRPr="0005610F" w:rsidTr="0045229D">
        <w:trPr>
          <w:trHeight w:val="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вул.Леваневського (ПТУ-48</w:t>
            </w:r>
          </w:p>
        </w:tc>
      </w:tr>
      <w:tr w:rsidR="00B35A22" w:rsidRPr="0005610F" w:rsidTr="0045229D">
        <w:trPr>
          <w:trHeight w:val="24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вул.Спаська-Заводська</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вул.Сучкова,17</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вул.Шевченка (СШ-8)</w:t>
            </w:r>
          </w:p>
        </w:tc>
      </w:tr>
      <w:tr w:rsidR="00B35A22" w:rsidRPr="0005610F" w:rsidTr="0045229D">
        <w:trPr>
          <w:trHeight w:val="2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30ч6брДу200Ру10 вул.Шевченка (СШ-8)</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вул.Дзержинського,2-пров.Т</w:t>
            </w:r>
          </w:p>
        </w:tc>
      </w:tr>
      <w:tr w:rsidR="00B35A22" w:rsidRPr="0005610F" w:rsidTr="0045229D">
        <w:trPr>
          <w:trHeight w:val="15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вул.Дзержинського,2-пров.Т</w:t>
            </w:r>
          </w:p>
        </w:tc>
      </w:tr>
      <w:tr w:rsidR="00B35A22" w:rsidRPr="0005610F" w:rsidTr="0045229D">
        <w:trPr>
          <w:trHeight w:val="2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вул.Спаська-вул.Північна</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вул.Спаська-вул.Північна (</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30ч6брДу300Ру10 вул.Сучкова,122 б (СТО)</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чавунна 30ч6бр Ду400 (ВНС_3)</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чавунна 30ч906бр Ду400 Ру10 з редукт.тип "</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Індикатор загазованості приміщень</w:t>
            </w:r>
          </w:p>
        </w:tc>
      </w:tr>
      <w:tr w:rsidR="00B35A22" w:rsidRPr="0005610F" w:rsidTr="0045229D">
        <w:trPr>
          <w:trHeight w:val="2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Комерційний вузол обліку води ВНС-3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IDEA ISR-09 HR-SA7-1N</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Батерфляй с н/ж диском Д.400</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Батерфляй с н/ж диском Д.400(вул. Сучкова 118)</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БТ ZQM 321.02.534  ВНС-3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БТ ZQM 321.02.534 ВНС-3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М.Насос 200Д-70,№3</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водопр.д300дл.1014,ст.,ПЕ-104по ул.Спасской</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водопров. д.100,дл.476 сталь,ул.Новоукраинска (монтаж трубопроводу ПЕ-100 д.110мм дл.150п.м.)</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водопров. д150,дл358,сталь внутрикварт.</w:t>
            </w:r>
          </w:p>
        </w:tc>
      </w:tr>
      <w:tr w:rsidR="00B35A22" w:rsidRPr="0005610F" w:rsidTr="0045229D">
        <w:trPr>
          <w:trHeight w:val="2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М.Мережі водопров.д100дл.82,п/э по вул.Советской,49</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Магістральний Водопровід от ВНС-3 до ВНС-2</w:t>
            </w:r>
          </w:p>
        </w:tc>
      </w:tr>
      <w:tr w:rsidR="00B35A22" w:rsidRPr="0005610F" w:rsidTr="0045229D">
        <w:trPr>
          <w:trHeight w:val="18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1039324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Магістральний водовід дніпрової води д 1000 мм</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HONDA WT30XK3</w:t>
            </w:r>
          </w:p>
        </w:tc>
      </w:tr>
      <w:tr w:rsidR="00B35A22" w:rsidRPr="0005610F" w:rsidTr="0045229D">
        <w:trPr>
          <w:trHeight w:val="1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WB 30X HONDA</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WB 3OXT-DR-X-OH</w:t>
            </w:r>
          </w:p>
        </w:tc>
      </w:tr>
      <w:tr w:rsidR="00B35A22" w:rsidRPr="0005610F" w:rsidTr="0045229D">
        <w:trPr>
          <w:trHeight w:val="2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для чистой води,75*75мм,глубина SCR-80HX</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300Д 700 №4</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200/90,№1</w:t>
            </w:r>
          </w:p>
        </w:tc>
      </w:tr>
      <w:tr w:rsidR="00B35A22" w:rsidRPr="0005610F" w:rsidTr="0045229D">
        <w:trPr>
          <w:trHeight w:val="19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3Ф-12</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SPLT 150-250 200 KW</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ВК 1/16 с електродвигуном</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50-25</w:t>
            </w:r>
          </w:p>
        </w:tc>
      </w:tr>
      <w:tr w:rsidR="00B35A22" w:rsidRPr="0005610F" w:rsidTr="0045229D">
        <w:trPr>
          <w:trHeight w:val="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45753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к-50-32-125</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EL.SPER SQ 85-7.5 (10.00 HP 7.50 K</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електричний К-20-30</w:t>
            </w:r>
          </w:p>
        </w:tc>
      </w:tr>
      <w:tr w:rsidR="00B35A22" w:rsidRPr="0005610F" w:rsidTr="0045229D">
        <w:trPr>
          <w:trHeight w:val="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газовий  Max Power BAO-30E 30кВт пропан-</w:t>
            </w:r>
          </w:p>
        </w:tc>
      </w:tr>
      <w:tr w:rsidR="00B35A22" w:rsidRPr="0005610F" w:rsidTr="0045229D">
        <w:trPr>
          <w:trHeight w:val="2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Прибор ГТС</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Прибор ИНГА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ИП-4 (с патроном РП-7)</w:t>
            </w:r>
          </w:p>
        </w:tc>
      </w:tr>
      <w:tr w:rsidR="00B35A22" w:rsidRPr="0005610F" w:rsidTr="0045229D">
        <w:trPr>
          <w:trHeight w:val="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ИП-4 (с патроном РП-7)</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ПШ-2</w:t>
            </w:r>
          </w:p>
        </w:tc>
      </w:tr>
      <w:tr w:rsidR="00B35A22" w:rsidRPr="0005610F" w:rsidTr="0045229D">
        <w:trPr>
          <w:trHeight w:val="1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ПШ2 (1 шланг 20м)</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3000 м^3</w:t>
            </w:r>
          </w:p>
        </w:tc>
      </w:tr>
      <w:tr w:rsidR="00B35A22" w:rsidRPr="0005610F" w:rsidTr="0045229D">
        <w:trPr>
          <w:trHeight w:val="1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3000 м^3</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5000 м^3,ж/б</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Резервуар питної води об’ємом 5000 м^3,ж/б</w:t>
            </w:r>
          </w:p>
        </w:tc>
      </w:tr>
      <w:tr w:rsidR="00B35A22" w:rsidRPr="0005610F" w:rsidTr="0045229D">
        <w:trPr>
          <w:trHeight w:val="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д.100,дл.134чугун, ул.Шевченко (к к</w:t>
            </w:r>
          </w:p>
        </w:tc>
      </w:tr>
      <w:tr w:rsidR="00B35A22" w:rsidRPr="0005610F" w:rsidTr="0045229D">
        <w:trPr>
          <w:trHeight w:val="14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д.100,дл.74,чугун,ул.Советская,20 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д.150,дл.74,чугун,ул.Советская,39 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д.300,дл2207 чугун ул.Сучкова(от ВН</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д.63,дл246,п/э ул.М.Ковалевка уличн</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д.89 дл.18,5 ул.Сучкова,8</w:t>
            </w:r>
          </w:p>
        </w:tc>
      </w:tr>
      <w:tr w:rsidR="00B35A22" w:rsidRPr="0005610F" w:rsidTr="0045229D">
        <w:trPr>
          <w:trHeight w:val="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д.89,дл.406,сталь,ул.Щорса(от.ул.З.</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д100,дл.24,сталь,ул.З.Белой,8 ввод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д100,дл47,чугун З.Белой 1 внутр</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д150,дл.146,чугун,ул.Горького внутр</w:t>
            </w:r>
          </w:p>
        </w:tc>
      </w:tr>
      <w:tr w:rsidR="00B35A22" w:rsidRPr="0005610F" w:rsidTr="0045229D">
        <w:trPr>
          <w:trHeight w:val="10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д150,дл24,сталь,ул.З.Белой 1 ввод в</w:t>
            </w:r>
          </w:p>
        </w:tc>
      </w:tr>
      <w:tr w:rsidR="00B35A22" w:rsidRPr="0005610F" w:rsidTr="0045229D">
        <w:trPr>
          <w:trHeight w:val="1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д200,дл107,чугун,ул.Сучкова (ФОК) в</w:t>
            </w:r>
          </w:p>
        </w:tc>
      </w:tr>
      <w:tr w:rsidR="00B35A22" w:rsidRPr="0005610F" w:rsidTr="0045229D">
        <w:trPr>
          <w:trHeight w:val="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д200,дл270,чугун,ул.Красноармейская</w:t>
            </w:r>
          </w:p>
        </w:tc>
      </w:tr>
      <w:tr w:rsidR="00B35A22" w:rsidRPr="0005610F" w:rsidTr="0045229D">
        <w:trPr>
          <w:trHeight w:val="1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д200/110,дл870/42,чугун/п/э,ул.Куйб</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 д500дл.3048,чугун,ул.Сучкова от ВНС</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дл.30,сталь,ул.Леваневского,1</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водопров.,д.-100/50 дл.45/39 сталь ул.Советск</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водопров.,д200,дл,419 чугун,ул.Сучкова</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150,дл 403,сталь,ул.Советская,32</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160,дл.237,п/э, ул.Советская</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200,дл.790,чугун,ул.Советская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63 дл.37.5,п/э,ул.Советская,49</w:t>
            </w:r>
          </w:p>
        </w:tc>
      </w:tr>
      <w:tr w:rsidR="00B35A22" w:rsidRPr="0005610F" w:rsidTr="0045229D">
        <w:trPr>
          <w:trHeight w:val="1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63дл.36,5 п/э ,ул.Советская,47</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водопров.д,100,дл.617,сталь,ул.Г.Павлова</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водопров.д,100дл.41 ул. Красноармейская,14 вн</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водопров.д,100дл.662,сталь,ул.Дорожная (от АТ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водопров.д,100дл16,чугун,ул.Советская,50 ввод</w:t>
            </w:r>
          </w:p>
        </w:tc>
      </w:tr>
      <w:tr w:rsidR="00B35A22" w:rsidRPr="0005610F" w:rsidTr="0045229D">
        <w:trPr>
          <w:trHeight w:val="9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 дл.33,п/э ул.Советская,41 ввод</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 100 дл.480,сталь,ул.И.Франко</w:t>
            </w:r>
          </w:p>
        </w:tc>
      </w:tr>
      <w:tr w:rsidR="00B35A22" w:rsidRPr="0005610F" w:rsidTr="0045229D">
        <w:trPr>
          <w:trHeight w:val="18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дл.1201,чугун,ул.Партизанская</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дл.300 а/ц ул. Кирова</w:t>
            </w:r>
          </w:p>
        </w:tc>
      </w:tr>
      <w:tr w:rsidR="00B35A22" w:rsidRPr="0005610F" w:rsidTr="0045229D">
        <w:trPr>
          <w:trHeight w:val="13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дл.362,сталь,ул.Плеханова(от Т</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дл.40,сталь,ул.Красноармейская</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дл.456,сталь,пер.Парковый(от з</w:t>
            </w:r>
          </w:p>
        </w:tc>
      </w:tr>
      <w:tr w:rsidR="00B35A22" w:rsidRPr="0005610F" w:rsidTr="0045229D">
        <w:trPr>
          <w:trHeight w:val="1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дл.48,сталь,ул.Советская к ж.д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дл.49,сталь, ул.З.Белой к ул.Д</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дл.54,сталь,пер.Новоселовский</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дл.57,чугун,ул.Украинская к де</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дл.824,чавун,ул.Леваневского</w:t>
            </w:r>
          </w:p>
        </w:tc>
      </w:tr>
      <w:tr w:rsidR="00B35A22" w:rsidRPr="0005610F" w:rsidTr="0045229D">
        <w:trPr>
          <w:trHeight w:val="1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дл.87,чугун,ул.Сучкова,31 внут</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водопров.д.100,50 дл.425,сталь,пер.Прогонный</w:t>
            </w:r>
          </w:p>
        </w:tc>
      </w:tr>
      <w:tr w:rsidR="00B35A22" w:rsidRPr="0005610F" w:rsidTr="0045229D">
        <w:trPr>
          <w:trHeight w:val="14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водопров.д.100,дл.14,чугун,ул.Сучкова,33 ввод</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водопров.д.100,дл.154,сталь,ул.Кутузова</w:t>
            </w:r>
          </w:p>
        </w:tc>
      </w:tr>
      <w:tr w:rsidR="00B35A22" w:rsidRPr="0005610F" w:rsidTr="0045229D">
        <w:trPr>
          <w:trHeight w:val="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водопров.д.100,дл.17,чугун,ул.Сучкова,48 ввод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водопров.д.100,дл.217,чугун,Сучкова 15,17,19,</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водопров.д.100,дл.255 ул.Украинская,7-9</w:t>
            </w:r>
          </w:p>
        </w:tc>
      </w:tr>
      <w:tr w:rsidR="00B35A22" w:rsidRPr="0005610F" w:rsidTr="0045229D">
        <w:trPr>
          <w:trHeight w:val="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водопров.д.100,дл.276,чугун,ул.Советская</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водопров.д.100,дл.310,сталь,ул.195 Стр.див.</w:t>
            </w:r>
          </w:p>
        </w:tc>
      </w:tr>
      <w:tr w:rsidR="00B35A22" w:rsidRPr="0005610F" w:rsidTr="0045229D">
        <w:trPr>
          <w:trHeight w:val="16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водопров.д.100,дл.32,сталь,ул.З.Белой,5</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водопров.д.100,дл.457, по пер.Путевому</w:t>
            </w:r>
          </w:p>
        </w:tc>
      </w:tr>
      <w:tr w:rsidR="00B35A22" w:rsidRPr="0005610F" w:rsidTr="0045229D">
        <w:trPr>
          <w:trHeight w:val="1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водопров.д.100дл.1104,сталь, ул.Лермонтова( о</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водопров.д.100дл.201,4,сталь ,ул.Комсомольска</w:t>
            </w:r>
          </w:p>
        </w:tc>
      </w:tr>
      <w:tr w:rsidR="00B35A22" w:rsidRPr="0005610F" w:rsidTr="0045229D">
        <w:trPr>
          <w:trHeight w:val="1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647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водопров.д.100дл.400,сталь,ул.8 Марта</w:t>
            </w:r>
          </w:p>
        </w:tc>
      </w:tr>
      <w:tr w:rsidR="00B35A22" w:rsidRPr="0005610F" w:rsidTr="0045229D">
        <w:trPr>
          <w:trHeight w:val="9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водопров.д.100дл.580,сталь,ул.Подолянская ули</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водопров.д.100дл.724,чугун,ул.З.Белой от ж/д</w:t>
            </w:r>
          </w:p>
        </w:tc>
      </w:tr>
      <w:tr w:rsidR="00B35A22" w:rsidRPr="0005610F" w:rsidTr="0045229D">
        <w:trPr>
          <w:trHeight w:val="1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водопров.д.100дл.970,чугун,ул.З.Белой</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водопров.д.100дл629,сталь,ул.Котовского уличн</w:t>
            </w:r>
          </w:p>
        </w:tc>
      </w:tr>
      <w:tr w:rsidR="00B35A22" w:rsidRPr="0005610F" w:rsidTr="0045229D">
        <w:trPr>
          <w:trHeight w:val="12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дл.122,а/ц,ул.Сучкова (от ВНС-</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дл.283,чугун,ул.Сучкова,48 от</w:t>
            </w:r>
          </w:p>
        </w:tc>
      </w:tr>
      <w:tr w:rsidR="00B35A22" w:rsidRPr="0005610F" w:rsidTr="0045229D">
        <w:trPr>
          <w:trHeight w:val="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дл.704,чугун,ул.Рабочая от Бое</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дл21.5,чугун,ул.Сучкова,29</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 дл.48,ул.Советская,46</w:t>
            </w:r>
          </w:p>
        </w:tc>
      </w:tr>
      <w:tr w:rsidR="00B35A22" w:rsidRPr="0005610F" w:rsidTr="0045229D">
        <w:trPr>
          <w:trHeight w:val="20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водопров.д.150,дл.1162,сталь,ул.Кр.Кут</w:t>
            </w:r>
          </w:p>
        </w:tc>
      </w:tr>
      <w:tr w:rsidR="00B35A22" w:rsidRPr="0005610F" w:rsidTr="0045229D">
        <w:trPr>
          <w:trHeight w:val="2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водопров.д.150,дл.239,сталь,ул.Короленко от3</w:t>
            </w:r>
          </w:p>
        </w:tc>
      </w:tr>
      <w:tr w:rsidR="00B35A22" w:rsidRPr="0005610F" w:rsidTr="0045229D">
        <w:trPr>
          <w:trHeight w:val="12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водопров.д.150,дл250,чугун,ул.Советская,</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водопров.д.150/190 дл.84/334,сталь/п/э,ул.Бое</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водопров.д.150/90/75/63 дл.441/20/95/30,чугун</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водопров.д.150дл.238,чугун,ул.Сагайдачная</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водопров.д.150дл.249,сталь,ул.Кутузова</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водопров.д.150дл.3482,чугун,ул.Плеханова</w:t>
            </w:r>
          </w:p>
        </w:tc>
      </w:tr>
      <w:tr w:rsidR="00B35A22" w:rsidRPr="0005610F" w:rsidTr="0045229D">
        <w:trPr>
          <w:trHeight w:val="1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водопров.д.150дл.54,сталь,ул.Украинская,11</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водопров.д.150дл.76,958 Красноармейская,9-11</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водопров.д.150дл16,чугун,ул.Украинская от ул.</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водопров.д.150дл72,сталь,ул.Украинская,9</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водопров.д.160,дл.170,п/з ул.Комсомольская,35</w:t>
            </w:r>
          </w:p>
        </w:tc>
      </w:tr>
      <w:tr w:rsidR="00B35A22" w:rsidRPr="0005610F" w:rsidTr="0045229D">
        <w:trPr>
          <w:trHeight w:val="18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дл.1084,чугун,ул.Шевченко</w:t>
            </w:r>
          </w:p>
        </w:tc>
      </w:tr>
      <w:tr w:rsidR="00B35A22" w:rsidRPr="0005610F" w:rsidTr="0045229D">
        <w:trPr>
          <w:trHeight w:val="9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дл.136,чугун,к ул.Б.Ковалёвка</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дл.419,чугун,ул.Боженко</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дл.67,чугун,по ул.Советской</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дл.850,ул.Дзержинского</w:t>
            </w:r>
          </w:p>
        </w:tc>
      </w:tr>
      <w:tr w:rsidR="00B35A22" w:rsidRPr="0005610F" w:rsidTr="0045229D">
        <w:trPr>
          <w:trHeight w:val="18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водопров.д.200,дл.113,сталь,ул.Головко от ТРП</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водопров.д.200,дл.1349 чугун ул.Партизанск</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водопров.д.200,дл.235,чугун,ул.Украинская</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водопров.д.200,дл.269, п/э,ул.Советская,32</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водопров.д.200,дл.316,чугун,ул.195 ст.дивизии</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водопров.д.200,дл.428,чугун,ул.Горького</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водопров.д.200/110дл.356/130,чугун,п/э ул.Б.К</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водопров.д.200/150дл.113,чугун,ул.Комсомольск</w:t>
            </w:r>
          </w:p>
        </w:tc>
      </w:tr>
      <w:tr w:rsidR="00B35A22" w:rsidRPr="0005610F" w:rsidTr="0045229D">
        <w:trPr>
          <w:trHeight w:val="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водопров.д.200/160дл.1339/40,чугун,п/э ул.З.Б</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водопров.д.200/200дл.453/,чуг/п/э ул.Больничн</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водопров.д.200д.1925,сталь,ул.Леваневского</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 988,стал,ул.Спасская отСШ13</w:t>
            </w:r>
          </w:p>
        </w:tc>
      </w:tr>
      <w:tr w:rsidR="00B35A22" w:rsidRPr="0005610F" w:rsidTr="0045229D">
        <w:trPr>
          <w:trHeight w:val="13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водопров.д.200дл.107,чугун,ул.Украинская(от п</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водопров.д.200дл.112,сталь,ул.Советская</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водопров.д.200дл.1331 чугун,ул.Краснармейская</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водопров.д.200дл.140,сталь,ул.Красноармейская</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водопров.д.200дл.2171,сталь ,ул.Техникумовска</w:t>
            </w:r>
          </w:p>
        </w:tc>
      </w:tr>
      <w:tr w:rsidR="00B35A22" w:rsidRPr="0005610F" w:rsidTr="0045229D">
        <w:trPr>
          <w:trHeight w:val="21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 дл.57,сталь,ул.Красноармейская</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водопров.д.250дл.1104,чугун,ул.Комсомольская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водопров.д.250дл.439,чугун,ул.Головко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дл.167,чугун,ул.Сучкова</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дл.171,чугун,ул.Шевченко</w:t>
            </w:r>
          </w:p>
        </w:tc>
      </w:tr>
      <w:tr w:rsidR="00B35A22" w:rsidRPr="0005610F" w:rsidTr="0045229D">
        <w:trPr>
          <w:trHeight w:val="14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дл.300,сталь ,ул.Сучкова,19 до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дл.502,чугун,по ул.Комсомольс</w:t>
            </w:r>
          </w:p>
        </w:tc>
      </w:tr>
      <w:tr w:rsidR="00B35A22" w:rsidRPr="0005610F" w:rsidTr="0045229D">
        <w:trPr>
          <w:trHeight w:val="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 дл.622,чугун,от ТРП Б.Ковалёвк</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водопров.д.300дл.182,чугун,ул.Дзержинского</w:t>
            </w:r>
          </w:p>
        </w:tc>
      </w:tr>
      <w:tr w:rsidR="00B35A22" w:rsidRPr="0005610F" w:rsidTr="0045229D">
        <w:trPr>
          <w:trHeight w:val="17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водопров.д.300дл.350,чугун,ул.Красноармейская</w:t>
            </w:r>
          </w:p>
        </w:tc>
      </w:tr>
      <w:tr w:rsidR="00B35A22" w:rsidRPr="0005610F" w:rsidTr="0045229D">
        <w:trPr>
          <w:trHeight w:val="21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водопров.д.300дл.839,чугун,ул.Н.Головко</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водопров.д.50,дл.184,сталь,до пер.Н.Головко о</w:t>
            </w:r>
          </w:p>
        </w:tc>
      </w:tr>
      <w:tr w:rsidR="00B35A22" w:rsidRPr="0005610F" w:rsidTr="0045229D">
        <w:trPr>
          <w:trHeight w:val="16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1031122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водопров.д.50,дл.25,сталь,ул,Заводская 184</w:t>
            </w:r>
          </w:p>
        </w:tc>
      </w:tr>
      <w:tr w:rsidR="00B35A22" w:rsidRPr="0005610F" w:rsidTr="0045229D">
        <w:trPr>
          <w:trHeight w:val="1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водопров.д.50,дл.76,п/э,ул.Шевченко,7</w:t>
            </w:r>
          </w:p>
        </w:tc>
      </w:tr>
      <w:tr w:rsidR="00B35A22" w:rsidRPr="0005610F" w:rsidTr="0045229D">
        <w:trPr>
          <w:trHeight w:val="1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водопров.д.50/100 дл.47/81,7,сталь,пер.Металл</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водопров.д.500 дл.1404 от ВНС-3 до пер.Тупико</w:t>
            </w:r>
          </w:p>
        </w:tc>
      </w:tr>
      <w:tr w:rsidR="00B35A22" w:rsidRPr="0005610F" w:rsidTr="0045229D">
        <w:trPr>
          <w:trHeight w:val="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708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водопров.д.500/300, дл.554/44,ст.,пер.Тупико</w:t>
            </w:r>
          </w:p>
        </w:tc>
      </w:tr>
      <w:tr w:rsidR="00B35A22" w:rsidRPr="0005610F" w:rsidTr="0045229D">
        <w:trPr>
          <w:trHeight w:val="2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водопров.д.50дл.200,сталь,ул.Маяковского</w:t>
            </w:r>
          </w:p>
        </w:tc>
      </w:tr>
      <w:tr w:rsidR="00B35A22" w:rsidRPr="0005610F" w:rsidTr="0045229D">
        <w:trPr>
          <w:trHeight w:val="13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водопров.д.50дл.79,чугун,пер.Ломаный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 103,п/э ,пер.Куйбышева</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дл.250,п/э,пер.Новоселовский ул</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дл.41,п/э,ул.М.Ковалевка уличны</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 дл.87,п/э,ул.Украинская 1,2</w:t>
            </w:r>
          </w:p>
        </w:tc>
      </w:tr>
      <w:tr w:rsidR="00B35A22" w:rsidRPr="0005610F" w:rsidTr="0045229D">
        <w:trPr>
          <w:trHeight w:val="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водопров.д.63,дл.933,п/э,ул.Перерванная уличн</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водопров.д.63дл.9,8,п/э,ул.Октябрская 17</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 дл.10,п/э,ул.Б.Ковалевка,24 ули</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 дл.153,п/э,ул.Шевченко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водопров.д.76 дл.135,5,сталь,пер.Базарный ули</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водопров.д.76,дл.202 сталь,ул.Заозерная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водопров.д.89 дл.463,сталь,ул.Г.Кут от ул.Н.Г</w:t>
            </w:r>
          </w:p>
        </w:tc>
      </w:tr>
      <w:tr w:rsidR="00B35A22" w:rsidRPr="0005610F" w:rsidTr="0045229D">
        <w:trPr>
          <w:trHeight w:val="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водопров.д.89 дл.896,сталь,ул.Чапаева(от ул.З</w:t>
            </w:r>
          </w:p>
        </w:tc>
      </w:tr>
      <w:tr w:rsidR="00B35A22" w:rsidRPr="0005610F" w:rsidTr="0045229D">
        <w:trPr>
          <w:trHeight w:val="13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водопров.д.89,дл.1330 сталь, ул.Самарская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водопров.д000дл.938,сталь,ул.Леваневского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дл.14, ул.З.Белой,5</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 дл.5,ул.З.Белой,6</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водопров.д100,дл.11,1сталь,ул.Комсомольская 1</w:t>
            </w:r>
          </w:p>
        </w:tc>
      </w:tr>
      <w:tr w:rsidR="00B35A22" w:rsidRPr="0005610F" w:rsidTr="0045229D">
        <w:trPr>
          <w:trHeight w:val="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водопров.д100,дл.15,7,сталь,кл.Горького 8</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водопров.д100,дл.167,сталь,по пл.Ленина 1,3</w:t>
            </w:r>
          </w:p>
        </w:tc>
      </w:tr>
      <w:tr w:rsidR="00B35A22" w:rsidRPr="0005610F" w:rsidTr="0045229D">
        <w:trPr>
          <w:trHeight w:val="14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водопров.д100,дл.200,сталь ,ул.Лесная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водопров.д100,дл.27,сталь,ул.Советская,50</w:t>
            </w:r>
          </w:p>
        </w:tc>
      </w:tr>
      <w:tr w:rsidR="00B35A22" w:rsidRPr="0005610F" w:rsidTr="0045229D">
        <w:trPr>
          <w:trHeight w:val="9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водопров.д100,дл.518,сталь,ул.Октябрьская 2,4</w:t>
            </w:r>
          </w:p>
        </w:tc>
      </w:tr>
      <w:tr w:rsidR="00B35A22" w:rsidRPr="0005610F" w:rsidTr="0045229D">
        <w:trPr>
          <w:trHeight w:val="13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водопров.д100/40 дл.90/15 сталь/п/э по ул.Гор</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водопров.д100/63 дл.96/23,сталь/п/,ул.Советск</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водопров.д100дл.125,чугун ул.Советская,48</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водопров.д100дл.16,сталь ул.Б.ковалевка,10</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водопров.д100дл.16,сталь ул.Б.Ковалевка,12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водопров.д100дл.17,7,сталь,ул.Горького,6</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водопров.д100дл.18,5,сталь,ул.Горького,4</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водопров.д100дл.20,сталь,ул.Б.Ковалевка 28</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водопров.д100дл.24,сталь,ул.Б.Ковалевка,22</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водопров.д100дл.30,сталь ул.Б.Ковалевка,6</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водопров.д100дл.304,сталь,по ул.Горького</w:t>
            </w:r>
          </w:p>
        </w:tc>
      </w:tr>
      <w:tr w:rsidR="00B35A22" w:rsidRPr="0005610F" w:rsidTr="0045229D">
        <w:trPr>
          <w:trHeight w:val="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водопров.д100дл.4,сталь,ул.Б.Ковалевка,18</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водопров.д100дл.58,сталь,ул.Советская,53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водопров.д100дл.8,сталь,ул.Комсомольская,37</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водопров.д100дл.8сталь ул.Б.Ковалевка,16</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водопров.д110/63 дл.150/28 п/э ул.Советская,4</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водопров.д150,дл.247,сталь,пл.Ленина 14,16</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водопров.д150,дл.938,чугун ул.Спасская от СШ1</w:t>
            </w:r>
          </w:p>
        </w:tc>
      </w:tr>
      <w:tr w:rsidR="00B35A22" w:rsidRPr="0005610F" w:rsidTr="0045229D">
        <w:trPr>
          <w:trHeight w:val="1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водопров.д150дл.29,сталь ,ул.Боженко 23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1030116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водопров.д163/100/150 дл.400/408/117 по.ул.Др</w:t>
            </w:r>
          </w:p>
        </w:tc>
      </w:tr>
      <w:tr w:rsidR="00B35A22" w:rsidRPr="0005610F" w:rsidTr="0045229D">
        <w:trPr>
          <w:trHeight w:val="21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 дл.882,чугун,ул.Комсомольская</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водопров.д200дл.1241,чугун,ул.Заводская</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водопров.д250дл.9,сталь,ул.З.Белой</w:t>
            </w:r>
          </w:p>
        </w:tc>
      </w:tr>
      <w:tr w:rsidR="00B35A22" w:rsidRPr="0005610F" w:rsidTr="0045229D">
        <w:trPr>
          <w:trHeight w:val="5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водопров.д300,дл.643/1333 по пер.Волгоградско</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водопров.д300,дл.934,чугун,ул.Советская(заміна  ділянки на ПЕ д.160мм,дл.180п.м.санація футляр)</w:t>
            </w:r>
          </w:p>
        </w:tc>
      </w:tr>
      <w:tr w:rsidR="00B35A22" w:rsidRPr="0005610F" w:rsidTr="0045229D">
        <w:trPr>
          <w:trHeight w:val="17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водопров.д40 дл.20, п/э ул. Советская 41 А</w:t>
            </w:r>
          </w:p>
        </w:tc>
      </w:tr>
      <w:tr w:rsidR="00B35A22" w:rsidRPr="0005610F" w:rsidTr="0045229D">
        <w:trPr>
          <w:trHeight w:val="7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водопров.д50,дл.635, п/э ул. Новая (кольцевая</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водопров.д63дл.10 п/э ул.Б.Ковалевка,24</w:t>
            </w:r>
          </w:p>
        </w:tc>
      </w:tr>
      <w:tr w:rsidR="00B35A22" w:rsidRPr="0005610F" w:rsidTr="0045229D">
        <w:trPr>
          <w:trHeight w:val="1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водопров.д75,дл.1684,п/э,ул.Соленая</w:t>
            </w:r>
          </w:p>
        </w:tc>
      </w:tr>
      <w:tr w:rsidR="00B35A22" w:rsidRPr="0005610F" w:rsidTr="0045229D">
        <w:trPr>
          <w:trHeight w:val="20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водопров.д75/63 дл.59/59,п/э,ул.Советская,53</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1363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водопров.д900,дл.1191,п/э, ул.Самарская</w:t>
            </w:r>
          </w:p>
        </w:tc>
      </w:tr>
      <w:tr w:rsidR="00B35A22" w:rsidRPr="0005610F" w:rsidTr="0045229D">
        <w:trPr>
          <w:trHeight w:val="15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водопров.дл.100,дл.182,чугун,пер.Прокатный</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водопров.дл.100дл.861 сталь,по ул.Привокзальн</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Мережі водопров.д,150.дл.189/80,сталь,ул.Сучкова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Мережа Водопровідна по ул.Артема,Калинина,Севастопо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768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Сигнализатор газа СГБ 1-55</w:t>
            </w:r>
          </w:p>
        </w:tc>
      </w:tr>
      <w:tr w:rsidR="00B35A22" w:rsidRPr="0005610F" w:rsidTr="0045229D">
        <w:trPr>
          <w:trHeight w:val="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підвищ.тиску EL.SPER.RX 10-5+ INV EASY M/T</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EL.SHER.RX 10-5+INV EASY M/T (2.2 Kw 3/0 Hp)</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з ч/п Press-System 2xCS40-200В(з диспетчеризацією)</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з ч/п Press-System 2xCS50-200В(з диспетчеризацією)</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з ч/п Press-System 3x RX 10-6 з диспетчеризацією</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з ч/п Press-System 3x RX 10-6 з диспетчеризацією</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підвищення тиску з ч/п Press-System 3xCS40-200В (7,5кВт) (з диспетчеризацією)</w:t>
            </w:r>
          </w:p>
        </w:tc>
      </w:tr>
      <w:tr w:rsidR="00B35A22" w:rsidRPr="0005610F" w:rsidTr="0045229D">
        <w:trPr>
          <w:trHeight w:val="9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 лавками (L 2м, лаковий)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3122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МСМММ-250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"Лонии 100"</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Хлоратор ЛОНИИ</w:t>
            </w:r>
          </w:p>
        </w:tc>
      </w:tr>
      <w:tr w:rsidR="00B35A22" w:rsidRPr="0005610F" w:rsidTr="0045229D">
        <w:trPr>
          <w:trHeight w:val="13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Шафа з антресоллю</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1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Лампа ЛБВК</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"HONDA" WB 30XТ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Grundfos NB 32-125/130</w:t>
            </w:r>
          </w:p>
        </w:tc>
      </w:tr>
      <w:tr w:rsidR="00B35A22" w:rsidRPr="0005610F" w:rsidTr="0045229D">
        <w:trPr>
          <w:trHeight w:val="12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 40/25</w:t>
            </w:r>
          </w:p>
        </w:tc>
      </w:tr>
      <w:tr w:rsidR="00B35A22" w:rsidRPr="0005610F" w:rsidTr="0045229D">
        <w:trPr>
          <w:trHeight w:val="2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ул.Боженко,23 (08.2010)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ул.Гетьманська,236 (08.2012)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1039242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Підкачка ул.Гетьманська,253 (10.2010)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Частотний перетворювач ACTIVE DRIVER М/М 1.1</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Автоклав АГ-1</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Аквадистилятор ДЭ-4</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30л</w:t>
            </w:r>
          </w:p>
        </w:tc>
      </w:tr>
      <w:tr w:rsidR="00B35A22" w:rsidRPr="0005610F" w:rsidTr="0045229D">
        <w:trPr>
          <w:trHeight w:val="9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34EA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LG LSNHO 7 (сплит)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 ТС-80</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термостат-ТГУ-02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 кфк-3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ШУВ</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1043390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Ел,водонагрівач 30л</w:t>
            </w:r>
          </w:p>
        </w:tc>
      </w:tr>
      <w:tr w:rsidR="00B35A22" w:rsidRPr="0005610F" w:rsidTr="0045229D">
        <w:trPr>
          <w:trHeight w:val="1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Електропіч СНОЛ 1,6.2,5.1/11 кер.кам</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Автоклав ГК100</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бідистилятор УПВА-5</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30л</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Дистилятор ДИ</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БК 2300</w:t>
            </w:r>
          </w:p>
        </w:tc>
      </w:tr>
      <w:tr w:rsidR="00B35A22" w:rsidRPr="0005610F" w:rsidTr="0045229D">
        <w:trPr>
          <w:trHeight w:val="9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Кондиціонер-спліт SАМSUNG SH 07 ZS2(X)</w:t>
            </w:r>
          </w:p>
        </w:tc>
      </w:tr>
      <w:tr w:rsidR="00B35A22" w:rsidRPr="0005610F" w:rsidTr="0045229D">
        <w:trPr>
          <w:trHeight w:val="14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Драбина-стремянка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2602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Мілівольтметр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мілівольтметр ph-121</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муфельна піч снол-8,2\1100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Ренгенметр 5850</w:t>
            </w:r>
          </w:p>
        </w:tc>
      </w:tr>
      <w:tr w:rsidR="00B35A22" w:rsidRPr="0005610F" w:rsidTr="0045229D">
        <w:trPr>
          <w:trHeight w:val="7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Система охоронної сигналізації ул.Крайняя</w:t>
            </w:r>
          </w:p>
        </w:tc>
      </w:tr>
      <w:tr w:rsidR="00B35A22" w:rsidRPr="0005610F" w:rsidTr="0045229D">
        <w:trPr>
          <w:trHeight w:val="12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9кВт Модуль-С 909</w:t>
            </w:r>
          </w:p>
        </w:tc>
      </w:tr>
      <w:tr w:rsidR="00B35A22" w:rsidRPr="0005610F" w:rsidTr="0045229D">
        <w:trPr>
          <w:trHeight w:val="16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однофазний 5,5 кВт</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засідань</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AC7887">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Сухожарочний шкаф</w:t>
            </w:r>
          </w:p>
        </w:tc>
      </w:tr>
      <w:tr w:rsidR="00B35A22" w:rsidRPr="0005610F" w:rsidTr="0045229D">
        <w:trPr>
          <w:trHeight w:val="14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3895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 кфк-3</w:t>
            </w:r>
          </w:p>
        </w:tc>
      </w:tr>
      <w:tr w:rsidR="00B35A22" w:rsidRPr="0005610F" w:rsidTr="0045229D">
        <w:trPr>
          <w:trHeight w:val="5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825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б/у</w:t>
            </w:r>
          </w:p>
        </w:tc>
      </w:tr>
      <w:tr w:rsidR="00B35A22" w:rsidRPr="0005610F" w:rsidTr="0045229D">
        <w:trPr>
          <w:trHeight w:val="9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4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7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вытяжной</w:t>
            </w:r>
          </w:p>
        </w:tc>
      </w:tr>
      <w:tr w:rsidR="00B35A22" w:rsidRPr="0005610F" w:rsidTr="0045229D">
        <w:trPr>
          <w:trHeight w:val="12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приборов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Авт.вимикач АВ3005/ЗН 630А Icu=25Ka</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Автовимикач  АВ 3007/ЗН 1250А Icu=25ka</w:t>
            </w:r>
          </w:p>
        </w:tc>
      </w:tr>
      <w:tr w:rsidR="00B35A22" w:rsidRPr="0005610F" w:rsidTr="0045229D">
        <w:trPr>
          <w:trHeight w:val="12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1043641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А3144 600А</w:t>
            </w:r>
          </w:p>
        </w:tc>
      </w:tr>
      <w:tr w:rsidR="00B35A22" w:rsidRPr="0005610F" w:rsidTr="0045229D">
        <w:trPr>
          <w:trHeight w:val="5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1043858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 трехфазный 80 А</w:t>
            </w:r>
          </w:p>
        </w:tc>
      </w:tr>
      <w:tr w:rsidR="00B35A22" w:rsidRPr="0005610F" w:rsidTr="0045229D">
        <w:trPr>
          <w:trHeight w:val="10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автоматичний вимикач А-3144 630А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Автоматичний вимикач промисловий ЕВ250/3S 25</w:t>
            </w:r>
          </w:p>
        </w:tc>
      </w:tr>
      <w:tr w:rsidR="00B35A22" w:rsidRPr="0005610F" w:rsidTr="0045229D">
        <w:trPr>
          <w:trHeight w:val="5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 водонагрівальний "Дніпро"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1043213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арматура освітлення</w:t>
            </w:r>
          </w:p>
        </w:tc>
      </w:tr>
      <w:tr w:rsidR="00B35A22" w:rsidRPr="0005610F" w:rsidTr="0045229D">
        <w:trPr>
          <w:trHeight w:val="13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1043214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арматура освітлення</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Вузол комерційного обліку  канал.стічних вод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Електрощит переносний</w:t>
            </w:r>
          </w:p>
        </w:tc>
      </w:tr>
      <w:tr w:rsidR="00B35A22" w:rsidRPr="0005610F" w:rsidTr="0045229D">
        <w:trPr>
          <w:trHeight w:val="12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Комлект відеоспостереження  Страж-смарт 42У</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Комп’ютер ( "Динамид",процесор)(4171008)</w:t>
            </w:r>
          </w:p>
        </w:tc>
      </w:tr>
      <w:tr w:rsidR="00B35A22" w:rsidRPr="0005610F" w:rsidTr="0045229D">
        <w:trPr>
          <w:trHeight w:val="6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настінний Wild Wind WWW-SAC-18HP-T/LED</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КТ-6043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КТ-6053</w:t>
            </w:r>
          </w:p>
        </w:tc>
      </w:tr>
      <w:tr w:rsidR="00B35A22" w:rsidRPr="0005610F" w:rsidTr="0045229D">
        <w:trPr>
          <w:trHeight w:val="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КОЛВІ-ТЕРМОНА КТН 50СЕМ</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w:t>
            </w:r>
          </w:p>
        </w:tc>
      </w:tr>
      <w:tr w:rsidR="00B35A22" w:rsidRPr="0005610F" w:rsidTr="0045229D">
        <w:trPr>
          <w:trHeight w:val="1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Кран-балка 2т 1-42</w:t>
            </w:r>
          </w:p>
        </w:tc>
      </w:tr>
      <w:tr w:rsidR="00B35A22" w:rsidRPr="0005610F" w:rsidTr="0045229D">
        <w:trPr>
          <w:trHeight w:val="21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ЛУЗОД (совокупность устройств обработки данных по)</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10690842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"Гном"</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(ел.Лічильник)</w:t>
            </w:r>
          </w:p>
        </w:tc>
      </w:tr>
      <w:tr w:rsidR="00B35A22" w:rsidRPr="0005610F" w:rsidTr="0045229D">
        <w:trPr>
          <w:trHeight w:val="5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(ел.Лічильник)</w:t>
            </w:r>
          </w:p>
        </w:tc>
      </w:tr>
      <w:tr w:rsidR="00B35A22" w:rsidRPr="0005610F" w:rsidTr="0045229D">
        <w:trPr>
          <w:trHeight w:val="2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(ел.Лічильник)</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НИК 2303 АРК 5(10)А (ел.Лічильник)</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Обладнання системи охоронної сигналізації</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Погружний насос Enduro 50-200D/5.5kw 3000RPM(D)</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насосом СТАНДАРТ АКН-1SS,30</w:t>
            </w:r>
          </w:p>
        </w:tc>
      </w:tr>
      <w:tr w:rsidR="00B35A22" w:rsidRPr="0005610F" w:rsidTr="0045229D">
        <w:trPr>
          <w:trHeight w:val="16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10418711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одним трифазним насосом SPERONI SMART-1--18.5</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3923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рубильник перекидний 100А</w:t>
            </w:r>
          </w:p>
        </w:tc>
      </w:tr>
      <w:tr w:rsidR="00B35A22" w:rsidRPr="0005610F" w:rsidTr="0045229D">
        <w:trPr>
          <w:trHeight w:val="10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Система відеоспостереження (3 підйом)</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10491010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Стабілізатор напруги 9кВт 12-1/40А</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2361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2362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rsidTr="0045229D">
        <w:trPr>
          <w:trHeight w:val="14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2352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Станція СУАТ</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1063863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Стелаж</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письм,однотумб,</w:t>
            </w:r>
          </w:p>
        </w:tc>
      </w:tr>
      <w:tr w:rsidR="00B35A22" w:rsidRPr="0005610F" w:rsidTr="0045229D">
        <w:trPr>
          <w:trHeight w:val="7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w:t>
            </w:r>
          </w:p>
        </w:tc>
      </w:tr>
      <w:tr w:rsidR="00B35A22" w:rsidRPr="0005610F" w:rsidTr="0045229D">
        <w:trPr>
          <w:trHeight w:val="11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w:t>
            </w:r>
          </w:p>
        </w:tc>
      </w:tr>
      <w:tr w:rsidR="00B35A22" w:rsidRPr="0005610F" w:rsidTr="0045229D">
        <w:trPr>
          <w:trHeight w:val="16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1063348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 ізо чорний</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АРК -1(КНС№1 2шт)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многотариф.НИК 2303 АРК1 5(10)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5(100А)(2шт)</w:t>
            </w:r>
          </w:p>
        </w:tc>
      </w:tr>
      <w:tr w:rsidR="00B35A22" w:rsidRPr="0005610F" w:rsidTr="0045229D">
        <w:trPr>
          <w:trHeight w:val="1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електричний</w:t>
            </w:r>
          </w:p>
        </w:tc>
      </w:tr>
      <w:tr w:rsidR="00B35A22" w:rsidRPr="0005610F" w:rsidTr="0045229D">
        <w:trPr>
          <w:trHeight w:val="4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ТВ-2 СВ 50-2х1,5 kW-V 230/400-PS-DNA 62/40-DNM 50(підкачка води, вул.З. Білой,5)</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Уголок</w:t>
            </w:r>
          </w:p>
        </w:tc>
      </w:tr>
      <w:tr w:rsidR="00B35A22" w:rsidRPr="0005610F" w:rsidTr="0045229D">
        <w:trPr>
          <w:trHeight w:val="7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3473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"Норд"</w:t>
            </w:r>
          </w:p>
        </w:tc>
      </w:tr>
      <w:tr w:rsidR="00B35A22" w:rsidRPr="0005610F" w:rsidTr="0045229D">
        <w:trPr>
          <w:trHeight w:val="12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Частотный преобразователь ACTIVE DRIVER M/M 1.1</w:t>
            </w:r>
          </w:p>
        </w:tc>
      </w:tr>
      <w:tr w:rsidR="00B35A22" w:rsidRPr="0005610F" w:rsidTr="0045229D">
        <w:trPr>
          <w:trHeight w:val="16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10690629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Шафа управління з перетворювачем частоти VLT HVAC</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автоматичесого управления АСУ 250кВт (с обору</w:t>
            </w:r>
          </w:p>
        </w:tc>
      </w:tr>
      <w:tr w:rsidR="00B35A22" w:rsidRPr="0005610F" w:rsidTr="0045229D">
        <w:trPr>
          <w:trHeight w:val="10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автоматичесого управления АСУ 75кВт (с оборуд</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документов</w:t>
            </w:r>
          </w:p>
        </w:tc>
      </w:tr>
      <w:tr w:rsidR="00B35A22" w:rsidRPr="0005610F" w:rsidTr="0045229D">
        <w:trPr>
          <w:trHeight w:val="197"/>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885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документов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1063417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одежды</w:t>
            </w:r>
          </w:p>
        </w:tc>
      </w:tr>
      <w:tr w:rsidR="00B35A22" w:rsidRPr="0005610F" w:rsidTr="0045229D">
        <w:trPr>
          <w:trHeight w:val="14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2472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Щит 15362</w:t>
            </w:r>
          </w:p>
        </w:tc>
      </w:tr>
      <w:tr w:rsidR="00B35A22" w:rsidRPr="0005610F" w:rsidTr="0045229D">
        <w:trPr>
          <w:trHeight w:val="17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Щит управления (НТЗ)</w:t>
            </w:r>
          </w:p>
        </w:tc>
      </w:tr>
      <w:tr w:rsidR="00B35A22" w:rsidRPr="0005610F" w:rsidTr="0045229D">
        <w:trPr>
          <w:trHeight w:val="2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Ел,двигатель  250 кВт 1500 об/мин</w:t>
            </w:r>
          </w:p>
        </w:tc>
      </w:tr>
      <w:tr w:rsidR="00B35A22" w:rsidRPr="0005610F" w:rsidTr="0045229D">
        <w:trPr>
          <w:trHeight w:val="12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0072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 снабжен.0,4квт и нар. освещ.</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Ел.двигун 100 кВт/3000</w:t>
            </w:r>
          </w:p>
        </w:tc>
      </w:tr>
      <w:tr w:rsidR="00B35A22" w:rsidRPr="0005610F" w:rsidTr="0045229D">
        <w:trPr>
          <w:trHeight w:val="22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w:t>
            </w:r>
          </w:p>
        </w:tc>
      </w:tr>
      <w:tr w:rsidR="00B35A22" w:rsidRPr="0005610F" w:rsidTr="0045229D">
        <w:trPr>
          <w:trHeight w:val="12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110,0/3000 АИР280S2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160квт/1500</w:t>
            </w:r>
          </w:p>
        </w:tc>
      </w:tr>
      <w:tr w:rsidR="00B35A22" w:rsidRPr="0005610F" w:rsidTr="0045229D">
        <w:trPr>
          <w:trHeight w:val="6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160квт/1500 об/мин</w:t>
            </w:r>
          </w:p>
        </w:tc>
      </w:tr>
      <w:tr w:rsidR="00B35A22" w:rsidRPr="0005610F" w:rsidTr="0045229D">
        <w:trPr>
          <w:trHeight w:val="1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37квт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40м 132</w:t>
            </w:r>
          </w:p>
        </w:tc>
      </w:tr>
      <w:tr w:rsidR="00B35A22" w:rsidRPr="0005610F" w:rsidTr="0045229D">
        <w:trPr>
          <w:trHeight w:val="5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4А 28036</w:t>
            </w:r>
          </w:p>
        </w:tc>
      </w:tr>
      <w:tr w:rsidR="00B35A22" w:rsidRPr="0005610F" w:rsidTr="0045229D">
        <w:trPr>
          <w:trHeight w:val="10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А3315,Уз/60квт,1470 об/мин</w:t>
            </w:r>
          </w:p>
        </w:tc>
      </w:tr>
      <w:tr w:rsidR="00B35A22" w:rsidRPr="0005610F" w:rsidTr="0045229D">
        <w:trPr>
          <w:trHeight w:val="13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4029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7D2C18">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АИРС 80В4</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72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Електроснабж.мережі.0,4квт, зовнішнього освітлення</w:t>
            </w:r>
          </w:p>
        </w:tc>
      </w:tr>
      <w:tr w:rsidR="00B35A22" w:rsidRPr="0005610F" w:rsidTr="0045229D">
        <w:trPr>
          <w:trHeight w:val="8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0277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Ящик ЯРП-100А</w:t>
            </w:r>
          </w:p>
        </w:tc>
      </w:tr>
      <w:tr w:rsidR="00B35A22" w:rsidRPr="0005610F" w:rsidTr="00296510">
        <w:trPr>
          <w:trHeight w:val="50"/>
        </w:trPr>
        <w:tc>
          <w:tcPr>
            <w:tcW w:w="0" w:type="auto"/>
            <w:vAlign w:val="bottom"/>
          </w:tcPr>
          <w:p w:rsidR="00B35A22" w:rsidRPr="0005610F" w:rsidRDefault="00B35A22" w:rsidP="00296510">
            <w:pPr>
              <w:spacing w:after="0"/>
              <w:jc w:val="center"/>
              <w:rPr>
                <w:rFonts w:ascii="Times New Roman" w:hAnsi="Times New Roman"/>
                <w:sz w:val="20"/>
                <w:szCs w:val="20"/>
              </w:rPr>
            </w:pPr>
            <w:r w:rsidRPr="0005610F">
              <w:rPr>
                <w:rFonts w:ascii="Times New Roman" w:hAnsi="Times New Roman"/>
                <w:sz w:val="20"/>
                <w:szCs w:val="20"/>
              </w:rPr>
              <w:t>903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Ноутбук ASUS X551MA-SX040D</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3585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автоакустика</w:t>
            </w:r>
          </w:p>
        </w:tc>
      </w:tr>
      <w:tr w:rsidR="00B35A22" w:rsidRPr="0005610F" w:rsidTr="0045229D">
        <w:trPr>
          <w:trHeight w:val="8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3611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Автомагнитола</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автомагнитола</w:t>
            </w:r>
          </w:p>
        </w:tc>
      </w:tr>
      <w:tr w:rsidR="00B35A22" w:rsidRPr="0005610F" w:rsidTr="0045229D">
        <w:trPr>
          <w:trHeight w:val="15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3584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автотелевизор</w:t>
            </w:r>
          </w:p>
        </w:tc>
      </w:tr>
      <w:tr w:rsidR="00B35A22" w:rsidRPr="0005610F" w:rsidTr="0045229D">
        <w:trPr>
          <w:trHeight w:val="6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3070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зварювальний (СААК) Т-40</w:t>
            </w:r>
          </w:p>
        </w:tc>
      </w:tr>
      <w:tr w:rsidR="00B35A22" w:rsidRPr="0005610F" w:rsidTr="0045229D">
        <w:trPr>
          <w:trHeight w:val="108"/>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Агрегат зварювальний (СААК) Т-40</w:t>
            </w:r>
          </w:p>
        </w:tc>
      </w:tr>
      <w:tr w:rsidR="00B35A22" w:rsidRPr="0005610F" w:rsidTr="0045229D">
        <w:trPr>
          <w:trHeight w:val="15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Гидромолот ГПМ-120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Гідромолот Fine 5</w:t>
            </w:r>
          </w:p>
        </w:tc>
      </w:tr>
      <w:tr w:rsidR="00B35A22" w:rsidRPr="0005610F" w:rsidTr="0045229D">
        <w:trPr>
          <w:trHeight w:val="9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10490997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Зварювальний апарат САК АДД 40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10418691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Колонка пожежна КП</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1042194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ПКС-3 гаражний</w:t>
            </w:r>
          </w:p>
        </w:tc>
      </w:tr>
      <w:tr w:rsidR="00B35A22" w:rsidRPr="0005610F" w:rsidTr="0045229D">
        <w:trPr>
          <w:trHeight w:val="8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1042626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ПКСД 5,25 ПНТ</w:t>
            </w:r>
          </w:p>
        </w:tc>
      </w:tr>
      <w:tr w:rsidR="00B35A22" w:rsidRPr="0005610F" w:rsidTr="0045229D">
        <w:trPr>
          <w:trHeight w:val="13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103</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Контейнер для хранения кислородных баллонов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электрический с насосом КОП-4,5 Aston</w:t>
            </w:r>
          </w:p>
        </w:tc>
      </w:tr>
      <w:tr w:rsidR="00B35A22" w:rsidRPr="0005610F" w:rsidTr="0045229D">
        <w:trPr>
          <w:trHeight w:val="211"/>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Пневмомолоток МОП-2</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1063592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Подъемное вспомагат,оборудование</w:t>
            </w:r>
          </w:p>
        </w:tc>
      </w:tr>
      <w:tr w:rsidR="00B35A22" w:rsidRPr="0005610F" w:rsidTr="0045229D">
        <w:trPr>
          <w:trHeight w:val="16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ИП-4 (с патроном РП-7)</w:t>
            </w:r>
          </w:p>
        </w:tc>
      </w:tr>
      <w:tr w:rsidR="00B35A22" w:rsidRPr="0005610F" w:rsidTr="0045229D">
        <w:trPr>
          <w:trHeight w:val="20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1069014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ИП-4 (с патроном РП-7)</w:t>
            </w:r>
          </w:p>
        </w:tc>
      </w:tr>
      <w:tr w:rsidR="00B35A22" w:rsidRPr="0005610F" w:rsidTr="0045229D">
        <w:trPr>
          <w:trHeight w:val="11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СААК АДБ-309У1</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2212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заточный</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слесарный</w:t>
            </w:r>
          </w:p>
        </w:tc>
      </w:tr>
      <w:tr w:rsidR="00B35A22" w:rsidRPr="0005610F" w:rsidTr="0045229D">
        <w:trPr>
          <w:trHeight w:val="135"/>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слесарный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3352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токарно-винторезный</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2524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универсально-фрезерный ФУ 32к 132А</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90441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письм,однотумб,</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1063935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 черный</w:t>
            </w:r>
          </w:p>
        </w:tc>
      </w:tr>
      <w:tr w:rsidR="00B35A22" w:rsidRPr="0005610F" w:rsidTr="0045229D">
        <w:trPr>
          <w:trHeight w:val="66"/>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1063622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 настольные</w:t>
            </w:r>
          </w:p>
        </w:tc>
      </w:tr>
      <w:tr w:rsidR="00B35A22" w:rsidRPr="0005610F" w:rsidTr="0045229D">
        <w:trPr>
          <w:trHeight w:val="113"/>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3069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зварювальний ТСМ-М-250</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10418668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Швидкозмінний пристрій для JCB 3 CX (980/88833)</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9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4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1063579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23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7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940</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1063583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w:t>
            </w:r>
          </w:p>
        </w:tc>
      </w:tr>
      <w:tr w:rsidR="00B35A22" w:rsidRPr="0005610F" w:rsidTr="0045229D">
        <w:trPr>
          <w:trHeight w:val="11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941</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1053902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прицеп 1р</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942</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1053047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105</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Причіп "Лев 1430-283430"</w:t>
            </w:r>
          </w:p>
        </w:tc>
      </w:tr>
      <w:tr w:rsidR="00B35A22" w:rsidRPr="0005610F" w:rsidTr="0045229D">
        <w:trPr>
          <w:trHeight w:val="69"/>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1049078</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Дизельная станция DP2500-CLXE мощностью 2 кВт</w:t>
            </w:r>
          </w:p>
        </w:tc>
      </w:tr>
      <w:tr w:rsidR="00B35A22" w:rsidRPr="0005610F" w:rsidTr="0045229D">
        <w:trPr>
          <w:trHeight w:val="114"/>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1049033</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отопительный Атон АОГВМН-7 унив.</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945</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1049019</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Машина для чистки труб R140,бензин или дизель,ком</w:t>
            </w:r>
          </w:p>
        </w:tc>
      </w:tr>
      <w:tr w:rsidR="00B35A22" w:rsidRPr="0005610F" w:rsidTr="0045229D">
        <w:trPr>
          <w:trHeight w:val="192"/>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946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1069044</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106</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Надувное перекрытие (2шт)</w:t>
            </w:r>
          </w:p>
        </w:tc>
      </w:tr>
      <w:tr w:rsidR="00B35A22" w:rsidRPr="0005610F" w:rsidTr="0045229D">
        <w:trPr>
          <w:trHeight w:val="50"/>
        </w:trPr>
        <w:tc>
          <w:tcPr>
            <w:tcW w:w="0" w:type="auto"/>
            <w:vAlign w:val="bottom"/>
          </w:tcPr>
          <w:p w:rsidR="00B35A22" w:rsidRPr="0005610F" w:rsidRDefault="00B35A22" w:rsidP="005C412C">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947</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1049016</w:t>
            </w:r>
          </w:p>
        </w:tc>
        <w:tc>
          <w:tcPr>
            <w:tcW w:w="0" w:type="auto"/>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104</w:t>
            </w:r>
          </w:p>
        </w:tc>
        <w:tc>
          <w:tcPr>
            <w:tcW w:w="6848" w:type="dxa"/>
            <w:vAlign w:val="bottom"/>
          </w:tcPr>
          <w:p w:rsidR="00B35A22" w:rsidRPr="0005610F" w:rsidRDefault="00B35A22" w:rsidP="005C412C">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Откачивающее устройство</w:t>
            </w:r>
          </w:p>
        </w:tc>
      </w:tr>
    </w:tbl>
    <w:p w:rsidR="00B35A22" w:rsidRPr="0005610F" w:rsidRDefault="00B35A22" w:rsidP="00E91C34">
      <w:pPr>
        <w:pStyle w:val="aa"/>
        <w:tabs>
          <w:tab w:val="left" w:pos="426"/>
        </w:tabs>
        <w:autoSpaceDE w:val="0"/>
        <w:autoSpaceDN w:val="0"/>
        <w:adjustRightInd w:val="0"/>
        <w:spacing w:after="0"/>
        <w:ind w:left="0"/>
        <w:jc w:val="both"/>
        <w:rPr>
          <w:rFonts w:ascii="Times New Roman" w:hAnsi="Times New Roman"/>
          <w:sz w:val="28"/>
          <w:szCs w:val="28"/>
        </w:rPr>
      </w:pPr>
    </w:p>
    <w:p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b/>
          <w:bCs/>
          <w:sz w:val="24"/>
          <w:szCs w:val="24"/>
          <w:lang w:eastAsia="ru-RU"/>
        </w:rPr>
      </w:pPr>
      <w:r w:rsidRPr="0005610F">
        <w:rPr>
          <w:rFonts w:ascii="Times New Roman" w:hAnsi="Times New Roman"/>
          <w:b/>
          <w:bCs/>
          <w:sz w:val="24"/>
          <w:szCs w:val="24"/>
          <w:lang w:eastAsia="ru-RU"/>
        </w:rPr>
        <w:t>Водопровідні та каналізаційні мережі та споруди на них</w:t>
      </w:r>
    </w:p>
    <w:p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b/>
          <w:bCs/>
          <w:sz w:val="24"/>
          <w:szCs w:val="24"/>
          <w:lang w:eastAsia="ru-RU"/>
        </w:rPr>
      </w:pPr>
      <w:r w:rsidRPr="0005610F">
        <w:rPr>
          <w:rFonts w:ascii="Times New Roman" w:hAnsi="Times New Roman"/>
          <w:b/>
          <w:bCs/>
          <w:sz w:val="24"/>
          <w:szCs w:val="24"/>
          <w:lang w:eastAsia="ru-RU"/>
        </w:rPr>
        <w:t>КП «НОВОМОСКОВСЬК ВОДОКАНАЛ»</w:t>
      </w:r>
    </w:p>
    <w:p w:rsidR="00B35A22" w:rsidRPr="0005610F" w:rsidRDefault="00B35A22" w:rsidP="00F274B9">
      <w:pPr>
        <w:pStyle w:val="aa"/>
        <w:tabs>
          <w:tab w:val="left" w:pos="426"/>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b/>
          <w:bCs/>
          <w:sz w:val="24"/>
          <w:szCs w:val="24"/>
          <w:lang w:eastAsia="ru-RU"/>
        </w:rPr>
        <w:t>Рахунок 11 (Інші необоротні матеріальні активи)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1446"/>
        <w:gridCol w:w="1027"/>
        <w:gridCol w:w="6676"/>
      </w:tblGrid>
      <w:tr w:rsidR="00B35A22" w:rsidRPr="0005610F" w:rsidTr="00F274B9">
        <w:trPr>
          <w:trHeight w:val="600"/>
        </w:trPr>
        <w:tc>
          <w:tcPr>
            <w:tcW w:w="789" w:type="dxa"/>
            <w:vAlign w:val="center"/>
          </w:tcPr>
          <w:p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 з/п</w:t>
            </w:r>
          </w:p>
        </w:tc>
        <w:tc>
          <w:tcPr>
            <w:tcW w:w="1446" w:type="dxa"/>
            <w:vAlign w:val="center"/>
          </w:tcPr>
          <w:p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Інвентарний номер</w:t>
            </w:r>
          </w:p>
        </w:tc>
        <w:tc>
          <w:tcPr>
            <w:tcW w:w="1027" w:type="dxa"/>
            <w:vAlign w:val="center"/>
          </w:tcPr>
          <w:p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Рахунок обліку</w:t>
            </w:r>
          </w:p>
        </w:tc>
        <w:tc>
          <w:tcPr>
            <w:tcW w:w="6676" w:type="dxa"/>
            <w:noWrap/>
            <w:vAlign w:val="center"/>
          </w:tcPr>
          <w:p w:rsidR="00B35A22" w:rsidRPr="0005610F" w:rsidRDefault="00B35A22" w:rsidP="00977222">
            <w:pPr>
              <w:spacing w:after="0" w:line="240" w:lineRule="auto"/>
              <w:jc w:val="center"/>
              <w:rPr>
                <w:rFonts w:ascii="Times New Roman" w:hAnsi="Times New Roman"/>
                <w:b/>
                <w:bCs/>
                <w:sz w:val="20"/>
                <w:szCs w:val="20"/>
                <w:lang w:eastAsia="ru-RU"/>
              </w:rPr>
            </w:pPr>
            <w:r w:rsidRPr="0005610F">
              <w:rPr>
                <w:rFonts w:ascii="Times New Roman" w:hAnsi="Times New Roman"/>
                <w:b/>
                <w:bCs/>
                <w:sz w:val="20"/>
                <w:szCs w:val="20"/>
                <w:lang w:eastAsia="ru-RU"/>
              </w:rPr>
              <w:t>Найменування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Автоматика для твердопаливних котлів Komfort Eko</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баллон азотный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бачок сливной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Бензопила FORESTA FA45 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NOVA TEC NT-DD 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VMR 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YBF-100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VM0100 D400-1м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пожарный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Ежектор в зборі з клапанами дублюючими ХЛ.92.000-0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Електрокоса VITALS 124US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Електрочайник GRUNHELM EKS-2018 метал 1,8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Електрочайник RUNHELM EKS-2018 метал 1,8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Електрочайник RUNHELM EKS-2018 метал 1,8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Електрочайник RUNHELM EKS-2018 метал 1,8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30с 41нж ДУ 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Камера мембранна з мановакуумметром ХЛ.83.000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Камера мембранна з мановакуумметром ХЛ.83.000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Камера мембранна з мановакуумметром ХЛ.83.000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карниз(7шт)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1122916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каска для строителей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відеоспостереження  Страж Превент 4У</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1126019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портьер(14шт)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1126041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портьер(6шт)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1123643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"Аккорд" (батарея)(13шт)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Контактор КТ-6013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Кресла "Павлин"(13шт)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Лавка дерев'яна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Лампове скло</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Драбина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води 420 РС QЗ 16,0 DN 40 R 160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Мікрохвильова піч Galanz POG-207M</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Нагнітальний вентилятор Mplus WPA X2 (с диафрагмой и заслонкой)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циркуляційний Wilo-Star RS 25/6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електричний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ОУ-5(2шт)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пила ланцюгова електрична "Forte" Fej 26-40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1120619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Пояс предохранительный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Пояс спасательный ПЛ-2 (фал канат 12м+карабин)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1120581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ГП-7 в компл.коробкой фильтр ДОТ 320 Б2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11129048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 ПШ1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1120554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1129032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Пускатель ПМЕ-412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Сейф металлический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11260780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Стенд по ОТ(7шт)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обеденный(2шт)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однотумбовый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производственный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Стіл(11шт)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Стіл-шкаф(2шт)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1120574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ГЛ 3,2т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Точило</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Тример електричний Foresta FT 20S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Тример електричний Foresta FС-52LX</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спецодежды(6шт)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медицинский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Шліфмашина кутова Dnipro-M GL-160SE</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Шліфмашина кутова Dnipro-M GL-190S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1120569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Эл. полотенце</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Бензопила FORESTA FA45 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Бензопила ланцюгова Dnipro-M DSG-45H</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Бетонозмішувач 120 650 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50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80 літрів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1129447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Вибратор для бетона ВБР1601Э</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Візок пересування талі з приводом 3.0 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50-65литров Round VMR 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FER Blue Ocean VBO50/3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79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горелка ГВ 250/570 мм/0,71 кг</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Дрель REXTON PXIT 1200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Дриль електрична VITALIS Um 2750 У Е</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Електрокоса ЕМК-1600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Електролобзік Black Decker 400Вт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Ємкість двошарова харчова горизонтальна (кв) 100л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 бр (КНС-2)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 бр (КНС-2)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30ч6бр Ду 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30ч6брДу200 (КНС-2)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89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безшпиндельная клиномерная д.100 мм (КНС-12)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безшпиндельная клиномерная д.100 мм КНС-2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 100 (КНС №6 р-н "Рынка")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ДУ80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ДУ80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клинового типу 2111, GGG40 ,Чавун,DN 16 EP</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каналізацій фланцевий кульовий чав.Ду150 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каналізаційний фланцевий кульовий чавунний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Лобзик Иж ИПА-1150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Машинка угловая шлифовальная Ls 2320 KNS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99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NOKIA 125 DSBlack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NOMI I 184 BLACK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Prestigio 1180 DS Black-85171200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1129662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Prestigio 1180 DS Black-85171200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103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дренажний "Maxima" QDX 3-11-0.37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дренажний LEO SPM 37A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фекальний "Верк"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центроб."Maxima"QDX 3-11-0.37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газовий  Max Power BAO-30E 30кВт пропан-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Парканна огорожа з дорожним крiпленням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109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перфоратор ИЖ інд 1.550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Пила дисковая Арсенал ПД-2000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22   500х1000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22   500х1000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22   500х1000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Радіатор сталевий панельний  22к 300х1400 Sanica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Різак 142 П</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двухтумбов,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ланцюгова ручна (3,0 т 12 м, базова) з візком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Термовентилятор SATURN ST-HT8352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Термовентилятор SATURN ST-HT8352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Триммер электро VITALS 2322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Фарбопульт КРДП-4</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Фотокамера Nicon Coolpix L31 Red</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GRIFON DFV 143W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Шланг для подачи воздуха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Шліфмашина кутова Dnipro-M GS-120S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Шуруповерт Старт 700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електричний "Дніпро" КЕО-4,5 (380)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ОУ-5(7шт)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Пожарный щит(3шт)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Пояс спасательный ПЛ-2 (фал канат 12м+карабин)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1123932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 черный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Таль червячная(2шт)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телефонный аппарат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телефонный аппарат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1120284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Тисы(2шт)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1129039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Фильтр В1 к противогазу</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Фланец Ду 200 РУ 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STEK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бытовой(7шт)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щит пожарный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Бензиновий тример Foresta FC-52 LX</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Opro Classic VM 50  N4 (1200W)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O'Pro Classic VM 80  N4</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Електричний чайник Tefal KO260830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Зварювальний апарат IGBT Dnipro-M SAB-17DFB</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Микроволновая печь SAMSUNG MS23F302TAK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Prestigio 1240 DS White</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ARCTIC  AMX-088</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VIMAR VK 1719</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1129494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Адаптер WI-FI TP-Link 150 тв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Аккумулятор 12 В 4 Ач</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акумулятор Baston AA 2500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Бак розширювальний 4 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баллон азотный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баллон газовый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1120020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баллон пропановый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UPS-3121 в металевому боксі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159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 ( на магістр.водовіді дніпрової води д 1000 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 (на магістр.водовіді дніпрової води д 1000 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аераційний Ду-50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Вантуз Ду-100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весы технические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Ariston SG 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Газонокосилка Forte MK 1600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h-750мм, ГОСТ 8220-85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h-750мм, ГОСТ 8220-85 (3 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пожарный 1,5 м (чугун)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пожарный 1,5 м (чугун)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гидрант пожарный 1250мм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Двері вхідні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1170002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117</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Двері міжкомнатні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Доводчик для дверей DC1-148-II W білий клас</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Дриль ударний DeWalt DWD024S,650Вт,0-2800 об/хв,0-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179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Електропривод ТИП-НБ-06 (ВНС-3)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Вкладиші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Гідростанція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Контейнер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Нагрівач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Торцювач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 Центратор  до аппарату Weltech W315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 6бр ДУ 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30ч 6бр ДУ 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д.200мм 30ч6бр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189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д.200мм 30ч6бр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д.200мм 30ч6бр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 100 (ВНС №3)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 80 (р-н СШ №7)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ДУ100 (вул.З.Білої,83)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Задвижка чугунная 30ч6бр ду-200 (ВНС-3)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зарядний пристрій д/акумуляторів Ansmann Basic 4</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 6 бр Ду 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 300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 300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199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Ду100Ру10 (вул.Сучкова,30)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Ду150Ру10 (вул.Калнишевського,11)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Ду80Ру10 (вул.Кущівська,193)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 чугун Ду100Ру10 (ВНС-3)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30ч6брДу100Ру10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30ч6брДу100Ру10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30ч6брДу100Ру10 ( вул.О.Мітягіна,60 (р-н маг."Харон"))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Ду 80 (Дюкер Червоний Кут0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209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Ду100 (вул.В.Ковалівка,16)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Засувка Ду100 (пл.Перемоги-вул.М.Головка)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Баттерфляй Ру100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Баттерфляй Ру100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д.100 (пров.Спаський)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Батерфляй д.200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н/ж ду150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поворотн. Баттерфляй д.230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Затвор поворотн. Баттерфляй д.230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Зачувка чавунна 30ч6бр Ду 200, Ру10 (ВНС-3)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Зачувка чавунна 30ч6бр Ду 200, Ру10 (вул.М.Головка,30)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Зачувка чавунна 30ч6бр Ду 200, Ру10 (вул.Партизанська,3)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Інвертор зварювальний комбінований Кентавр СПАВ-25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 Сitizen SDC-888 Т 1520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Клапан зворотній кульовий Ду50 муфт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1129401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видеонаблюдения  Страж Превент 4У</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Компресор Forte VFL-50 2.2 ресівер 50л,атм,420 л/х 30944</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CH- 10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CH- 10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20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запорный ХЛ.01.000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Кран запорный ХЛ.90.000 с комплектом для сборки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Кутова шліфмашина EXPERT tools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лестница аллюминевая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холодної води тип WM-10,0(ХВ)40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Лобзік КІРОВЕЦЬ КМПЛ 10-100 950Вт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Samsung Galaxy Star S 7262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Samsung GT-E1202 DS Black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Монитор 19 ' PHILIPS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SST-80HX Daishin</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SST-80HX Daishin</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Муфта з'єднувальна Ду 300 ру10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Муфта з'єднувальна Ду 300 ру10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Муфта з'єднувальна Ду300 ру10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МШУ 180 Арсенал 1950 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центробежный "Maxima" QDX-3-11-0.37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циркуляційний Grundfos UP15-50 180 1[220V</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газовий  інфрачервоний  2,7кВт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ОП-2,5Ф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Оптичний нівелір Bosch Professional GOL 26D</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Паяльник для труб</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1129653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паяльник набор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перехід 325*8*219*6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Перфоратор бочковий Dnipro-M ВН-200М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Підстава під гідрант прохідна  Ду 150 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(вул.Гетьманська,37)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(вул.Плеханова,1)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Н-1,00 (вул.Плеханова,112)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1129654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Н-1,25мм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1129839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271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пожежний гідрант Н-1,5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Прес гідравлічний ручний з ручним клапан ПГРК1-300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Противогаз(2шт)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500х1000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500х600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редуктор вуглекислотний УР-6 ДМ,рукав мм,0-30л/хв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279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редуктор кисневий БКО-50ДМ,50 куб,м/год</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11129069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Резак РЗП</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Рівень лазерний до 20м з промені 360град с тримач</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всмоктуючій Д-75(в) довжина 4м з гайками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всмоктуючій Д-75(в) довжина 4м з гайками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пожежний Д-77(т) довжина 20 м з ГР-80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"Студент"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"Ученик"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1123224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двухтумбовий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обеденный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289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обеденный деревянный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однотумбовый(3шт)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Стул "Сильвия"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1129393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Счётчик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води WP-Dynamic 65/50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хол.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Тачка Vitals 100/190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299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Термовентилятор SATURN ST-HT8352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Термоповітродувка DWT HLP 20-600K 250-2000Вт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1123278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Топчан  дерев'яний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Тример бензиновий ЗТБ-52/2800М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Универсальное приемное устройство UC-216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Фланцевий адаптер Dn200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Фланцевий адаптер Dn200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Хомут ремонтний НЖ ДУ 217-229</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309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Хомут ремонтний НЖ ДУ 217-229</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PHILIPS HD 9320/20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бытовой(17шт)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металлический(2шт)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1120058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шкафы побутові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Шкафы побутові(4шт)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Шліфмашина кутова Dnipro-M GS-100S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Шуруповерт 2-х скоростной Wintech</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Ламповое стекло</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Ламповое стекло</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Мотопомпа для загрязненной води FPTW30 пр-ть 45 м3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1120350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Тачка садовая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1129530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Фотокамера Nicon Coolpix L31 Red</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Бензиновий тример Foresta FC-52 LX</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OPRO VM 100 D400-1-M</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Eлектрообігрівач Atlantic F-117 2000 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pH-метр "pH-150 МИ"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Бойлер 100л NOVA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1129429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 електронні  FeM50 (65*75 мм )</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1120105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весы ВЛР-200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АTLANTIC PC 15R</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ATLANTIC Atlantic Opro Classic VM 80N4 (1200W)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гири (3шт)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1123499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1123748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люминиц, светильник(3шт)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облучатель бактерицидный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Облучатель бактерицидный ОБН-75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радиатор 500х1000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светильник  дневного света(4шт)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11212046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сейф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Сейф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Склопакет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 ванною Tehma 1200x600x850мм нерж.сталь</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з полицею та бортиком Tehma 800x600x850мм нерж.сталь</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2-х дверн(16шт)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титрования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кухон,(2шт)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однотумбовый(2шт)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столик хирургический(3шт)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1123810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умивальник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Холодильник Nord HR 85W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 пісочний 1мин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годинник пісочний 3мин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медичний(2шт)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1120163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навісний(6шт)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ел,плитка 1-конфорная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 вентилятор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ел.плитка 2-конфорная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Eлектрообігрівач Atlantic F-117 1500 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Eлектрообігрівач Delfa FOH-9</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1123161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бактерицидный комплект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Frimes Com(PS) SM400 БЛ 400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1129394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вентилятор настольний Saturn</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Ваги (3шт)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Вимірювач артеріального тиску  "Gamma" 700К механі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Витяжка ELEYUS Viola 750 60 IS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гири Г-4-111-10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4078-2001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5667-2:2003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6059-2003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7393-3:2004</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1111142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ДСТУ ISO 9297-2007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1123498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Клавіатура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379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1129424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Кондиціонер спліт 12 Saturn CS-12H</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TP-LINK TL-WR1042ND</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мікроскоп</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Модем ADSL Huawei HG532e</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383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вакуумний(2шт)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1120174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опромінюваяч бактерій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 ОУ-2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Піч мікрохвильова Supra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Плита електрична Esperanza EKH 003 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Піддон для душової кабіни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389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підставка под центрифугу</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Прилад охоронний (ком-т) Явір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Принтер Canon LBP-6020 лазерный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Системний блок Athlon ІІ Х2/МB/2048/500GB/DVD-RW/A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стелаж для реактивів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"Ученик"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приборів(2шт)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проборів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1123573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для проборів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кухон,(6шт)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399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лабораторний(2шт)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лабораторний(2шт)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письмовий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столик хирургический(2шт)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Сумка холодильний СХВ-8</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11240308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Сумка-холодильник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сушильний шкаф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сушильний шкаф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ртутний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технічний ртутний прямий ТТЖ-М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409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ТЛ-2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11240289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Термометр ТЛ-4 0-55(3шт)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приймальний пристрій VC-216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фотоколориметр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Gorenje K17 FE 11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1123996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д/од(2шт)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двухстворчатий(4шт)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1120128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приборів(2шт)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1120117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для реактивів(2шт)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1120133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металевий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1126000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навісний(4шт)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1129772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IP камера Hikvision 6mm біла з блоком живлення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Авт.вимикач NM1-400S/3300 315A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Авт.вимикач АВ3004/ЗН400А Icu=25Ka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Акумуляторний дриль-шуруповерт Dnipro-M CD-120HQ 2021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електричний "Дніпро" КЕО-4,5 (380)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Апарат електричний водонагрійний "Дніпро" КЕО-М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UPS-3121 в металевому боксі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для систем відеоспостереження+блок живлення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Блок живлення 12v (система відеоспостереження)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дистанційного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Брелок дистанційного управління RC-86K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Відеокамера цифрова DS-2СD2021G1-1(2.8mm)</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11210052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GORENJE GBF 80/UA</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Електричний чайник Delfa 3510 X червоний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1.1/1400 об/хв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АИР 100S4 3 кВт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Р-2,2 кВт n+1410 об/хв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Електроконвектор "Термія" ЕВНА-0,5/230 С2М (ми)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Електроконвектор "Термія" ЕВНА-0,5/230 С2М (ми)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Електроконвектор "Термія" ЕВНА-1,0/230 С2М (ми9</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калькулятор DAYMON 777</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Камера відеоспостереження Hikvision DS-2CV1021G0-I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Квадратор -TBQ-536 (система відеоспостереження)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 безпровідної GSM сигналізації</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Комплект:видеодомофон JS 228+видеопанель вызова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0472-8516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(настінний) ЕВНА-1,5/230С2М ТЕРМІЯ 1,5кВ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(настінний) ЕВНА-1,5/230С2М ТЕРМІЯ 1,5кВ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3004 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SATURN ST-HT 3004 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1129959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VEGAS VPH-101 (КНС-2)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WETAIR WCN-200S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Underpice CH-15 MI+опори</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CH- 10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CH- 10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1129457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Конвектор електричний UnderPrice CH- 10 MI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1129731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Лази монтерські /ЛМ-3У/</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2102-01 Е2 МСТ з iндикатором магн. п</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2102-01 Е2МСТ з індикатором магн.поля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АПЗ 380В 3ф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 (5-120А) підкачка Калнишевського,11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 (5-120А)(підкачка В. Ковальовка 8А)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 (5-120А)(підкачка Зелінського ,10А))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1129874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2301 АР3В.0000.0.11 380В 3ф(5-120А)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1129784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АР3Т 1000 МС 380В 3ф(5-12А)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АРП3 МС 380В 3ф(5-120А)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 АРПЗТ МС 380 В 3ф (5-12А)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1129650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2303L MCE 380B 3ф</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НІК 2303L АПЗ МСЕ 380В 3ф (5-120А) 1000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(Роутер)RB/951Ui-2nD</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Mikrotik hAP</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Маршрутизатор Mikrotik hAP</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Мікрохвильова піч Elenberg MS 2009M</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модем  ZTE MF 79U</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11210069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модем ZTE MF833U1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 xml:space="preserve"> 1129818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Модем ADSL-модем Huawei HG 532e</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Модем Huawei Е3372h-153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1129759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Мультиметр цифровий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Набір інструментів Dnipro-MULTRA Super Lock.1/2" 12шт.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479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Насос S6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1129849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інфракр.Saturn ST-HT 0497 з ніжкою</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інфракр.Saturn ST-HT 0497 з ніжкою</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інфракр.Saturn ST-HT 0497 з ніжкою</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Перетворювач п’єзоелектричн. врізка під тиском РШВС(16_20)05.01.04000.00)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112100898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Перфоратор бочковий Dnipro-M BH-10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понижаючій трансформатор 220/360,6кВ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одним трифазним насосом SperoniSmart 1-5,5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Пристрій керування одним трифазним насосом SperoniSmart 1-7,5</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489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1129816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РЕЗЕ - 6М</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491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1129699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реле управління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1129520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Роутер TP-LINK  TL-WR940N</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1120627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 1-тумбовый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3-ф НИК 2301  АП 3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 -1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АПЗ 1,0 5-120А (2шт)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499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АРК -1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АПЗ 1100 МС</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1129374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АПЗ 1100 МС(2 шт.КНС Космонавт)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2303  АРК-1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3 ф НИК 2301 АП 3</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380V 100A Nik 2301 An1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многотариф.НИК 2301- АП1-100А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многотариф.НИК 2301- АПЗ-120А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1129519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2101-2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АП2-380 3ф (5-60А)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509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АП2-380 3ф (5-60А)(подкачка)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НИК 2301 АП31,05-120А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Лічильник ф68 700В 220В 10-100А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 2350 UAB</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1129078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 2350 UAB</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Телефон PANASONIC KX-TS2350UAW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519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1129616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Т-0,66А-1 800/5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1000/5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529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1129596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Трансформатор ТШ-0,66-1 600/5 (0,5S)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1129640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блок захисту електродвигунів УБЗ-301</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1129502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Універсальний приймальний пристрій VC-216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Midea MK-17S30B2B</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11210075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Шліфмашина кутова Dnipro-M GL-190S</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електродвигун 4,5 квт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1129104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Ящик учета с ЯУР</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539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11260246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автоантена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автомагнітола DIGITAL DCA-114R/G</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автомагнітола DIGITAL DCA-115G</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1129233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Водонагрівач Gorenge SG 100 V9-TG100N</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1129808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Домкрат гідравлічний 3тн</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1124009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Домкрат для грузового автомобиля</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1129254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Душ-емкость 140л.черный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Журнал периодического осмотра груз,устройсв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lastRenderedPageBreak/>
              <w:t>547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1111137</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Каталог"Все о шинах"-2006</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11240161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Коврики автомобильные к-т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549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Котел електричний  Tenko CKE 4,5 220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11210033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Мийка високого тиску Dnipro-M PW-18Ri</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1129766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NOMI i184 White-Blue-8517120000</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1129970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Мобільний телефон SIGMA X-treme IO93 Black</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1129728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Обігрівач інфр.  UFO S/19 у комплекті з ніжкою</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1123358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Вогнегасник(10шт)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Перфоратор ІНТЕРСКОЛ П-22/600 ЭР,600 Вт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1129600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Пістолет пневматичний+з'єднання швидкоз'ємне</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1111113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111</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ПУ и ПБ грузоподъемных кранов</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1129864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Рукав пожежний Д-51мм, тип 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559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1129121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сверлильний станок б/к</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1123329</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станок слюсарний</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1120455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Стіл</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1129112</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тиски побутові</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563</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1129998</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Midea MK-17S30B2</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564</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1129683</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електричний ЕК-1805 Underprice(1,8 л./нерж.</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565</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11260276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шкаф побутовий(5шт)</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566</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1129244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E27BBE">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Шланг для подачі воздуха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567</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11210010</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Генератор бензиновий Dnipro-M GX-70E</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568</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1129971</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Мікрохвильова піч GORENJE MO 17 E1W</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569</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1129965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Чайник MIDEA MK-17S30F</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570</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1129994</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Огорожа з дерева (фарбована)</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571</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1129996</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Тачка строительная 1-колесная 85 л 200 кг</w:t>
            </w:r>
          </w:p>
        </w:tc>
      </w:tr>
      <w:tr w:rsidR="00B35A22" w:rsidRPr="0005610F" w:rsidTr="00F274B9">
        <w:trPr>
          <w:trHeight w:val="255"/>
        </w:trPr>
        <w:tc>
          <w:tcPr>
            <w:tcW w:w="789" w:type="dxa"/>
            <w:noWrap/>
            <w:vAlign w:val="bottom"/>
          </w:tcPr>
          <w:p w:rsidR="00B35A22" w:rsidRPr="0005610F" w:rsidRDefault="00B35A22" w:rsidP="00977222">
            <w:pPr>
              <w:spacing w:after="0" w:line="240" w:lineRule="auto"/>
              <w:jc w:val="center"/>
              <w:rPr>
                <w:rFonts w:ascii="Times New Roman" w:hAnsi="Times New Roman"/>
                <w:sz w:val="20"/>
                <w:szCs w:val="20"/>
                <w:lang w:eastAsia="ru-RU"/>
              </w:rPr>
            </w:pPr>
            <w:r w:rsidRPr="0005610F">
              <w:rPr>
                <w:rFonts w:ascii="Times New Roman" w:hAnsi="Times New Roman"/>
                <w:sz w:val="20"/>
                <w:szCs w:val="20"/>
              </w:rPr>
              <w:t>572</w:t>
            </w:r>
          </w:p>
        </w:tc>
        <w:tc>
          <w:tcPr>
            <w:tcW w:w="144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1129995</w:t>
            </w:r>
          </w:p>
        </w:tc>
        <w:tc>
          <w:tcPr>
            <w:tcW w:w="1027"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112</w:t>
            </w:r>
          </w:p>
        </w:tc>
        <w:tc>
          <w:tcPr>
            <w:tcW w:w="6676" w:type="dxa"/>
            <w:noWrap/>
            <w:vAlign w:val="bottom"/>
          </w:tcPr>
          <w:p w:rsidR="00B35A22" w:rsidRPr="0005610F" w:rsidRDefault="00B35A22" w:rsidP="00977222">
            <w:pPr>
              <w:spacing w:after="0" w:line="240" w:lineRule="auto"/>
              <w:rPr>
                <w:rFonts w:ascii="Times New Roman" w:hAnsi="Times New Roman"/>
                <w:sz w:val="20"/>
                <w:szCs w:val="20"/>
                <w:lang w:eastAsia="ru-RU"/>
              </w:rPr>
            </w:pPr>
            <w:r w:rsidRPr="0005610F">
              <w:rPr>
                <w:rFonts w:ascii="Times New Roman" w:hAnsi="Times New Roman"/>
                <w:sz w:val="20"/>
                <w:szCs w:val="20"/>
                <w:lang w:eastAsia="ru-RU"/>
              </w:rPr>
              <w:t>Штроборіз Dnipro-M GC-182W</w:t>
            </w:r>
          </w:p>
        </w:tc>
      </w:tr>
    </w:tbl>
    <w:p w:rsidR="00B35A22" w:rsidRPr="0005610F" w:rsidRDefault="00B35A22" w:rsidP="00E91C34">
      <w:pPr>
        <w:pStyle w:val="aa"/>
        <w:tabs>
          <w:tab w:val="left" w:pos="426"/>
        </w:tabs>
        <w:autoSpaceDE w:val="0"/>
        <w:autoSpaceDN w:val="0"/>
        <w:adjustRightInd w:val="0"/>
        <w:spacing w:after="0"/>
        <w:ind w:left="0"/>
        <w:jc w:val="both"/>
        <w:rPr>
          <w:rFonts w:ascii="Times New Roman" w:hAnsi="Times New Roman"/>
          <w:sz w:val="28"/>
          <w:szCs w:val="28"/>
        </w:rPr>
      </w:pPr>
    </w:p>
    <w:p w:rsidR="00B35A22" w:rsidRPr="0005610F" w:rsidRDefault="00B35A22" w:rsidP="00367F2B">
      <w:pPr>
        <w:tabs>
          <w:tab w:val="left" w:pos="426"/>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ab/>
        <w:t>По завершенню терміну дії договору ДПП об’єкт ДПП повертається Приватним партнером Державному партнеру з урахуванням нормального фізичного зносу.</w:t>
      </w:r>
    </w:p>
    <w:p w:rsidR="00B35A22" w:rsidRPr="0005610F" w:rsidRDefault="00B35A22" w:rsidP="00367F2B">
      <w:pPr>
        <w:tabs>
          <w:tab w:val="left" w:pos="426"/>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ab/>
        <w:t>Реалізація державно-приватного партнерства передбачає реалізацію інвестиційної програми з часткової реконструкції систем централізованого водопостачання та водовідведення, придбання автотранспортних засобів за рахунок коштів Приватного партнера, а також участь Державного партнера у розподілі чистого прибутку від здійснення діяльності.</w:t>
      </w:r>
    </w:p>
    <w:p w:rsidR="00B35A22" w:rsidRPr="0005610F" w:rsidRDefault="00B35A22" w:rsidP="007B6643">
      <w:pPr>
        <w:tabs>
          <w:tab w:val="left" w:pos="142"/>
        </w:tabs>
        <w:autoSpaceDE w:val="0"/>
        <w:autoSpaceDN w:val="0"/>
        <w:adjustRightInd w:val="0"/>
        <w:spacing w:after="0"/>
        <w:ind w:firstLine="708"/>
        <w:jc w:val="both"/>
      </w:pPr>
    </w:p>
    <w:p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Строк проведення конкурсу</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Конкурс проводиться такими етапами:</w:t>
      </w:r>
    </w:p>
    <w:p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оголошення Конкурсу;</w:t>
      </w:r>
    </w:p>
    <w:p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попередній відбір Претендентів (прекваліфікація);</w:t>
      </w:r>
    </w:p>
    <w:p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подання Конкурсних пропозицій Учасниками;</w:t>
      </w:r>
    </w:p>
    <w:p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оцінка Конкурсних пропозицій та визначення переможця Конкурсу;</w:t>
      </w:r>
    </w:p>
    <w:p w:rsidR="00B35A22" w:rsidRPr="0005610F" w:rsidRDefault="00B35A22" w:rsidP="007B6643">
      <w:pPr>
        <w:pStyle w:val="aa"/>
        <w:numPr>
          <w:ilvl w:val="0"/>
          <w:numId w:val="22"/>
        </w:numPr>
        <w:tabs>
          <w:tab w:val="left" w:pos="142"/>
        </w:tabs>
        <w:autoSpaceDE w:val="0"/>
        <w:autoSpaceDN w:val="0"/>
        <w:adjustRightInd w:val="0"/>
        <w:spacing w:after="0"/>
        <w:jc w:val="both"/>
        <w:rPr>
          <w:rFonts w:ascii="Times New Roman" w:hAnsi="Times New Roman"/>
          <w:sz w:val="28"/>
          <w:szCs w:val="28"/>
        </w:rPr>
      </w:pPr>
      <w:r w:rsidRPr="0005610F">
        <w:rPr>
          <w:rFonts w:ascii="Times New Roman" w:hAnsi="Times New Roman"/>
          <w:sz w:val="28"/>
          <w:szCs w:val="28"/>
        </w:rPr>
        <w:t>укладення Договору державно-приватного партнерства.</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Строк подання Заявок на участь у конкурсі складає 60 календарних днів з дати публікації оголошення про проведення конкурсу.</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lastRenderedPageBreak/>
        <w:t>Строк подання конкурсної пропозиції становить 60 днів з дня повідомлення всіх претендентів про допущення (недопущення) до участі у конкурсі.</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Строк проведення Конкурсу не може перевищувати 150 календарних днів з моменту завершення граничного строку подання конкурсних пропозицій.</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rsidR="00B35A22" w:rsidRPr="0005610F" w:rsidRDefault="00B35A22" w:rsidP="007B6643">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Загальний опис вимог до кваліфікації Претендентів та критеріїв обрання переможця Конкурсу</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rsidR="00B35A22" w:rsidRPr="0005610F" w:rsidRDefault="00B35A22" w:rsidP="001F5C08">
      <w:pPr>
        <w:pStyle w:val="aa"/>
        <w:numPr>
          <w:ilvl w:val="2"/>
          <w:numId w:val="31"/>
        </w:numPr>
        <w:tabs>
          <w:tab w:val="left" w:pos="142"/>
        </w:tabs>
        <w:spacing w:before="120" w:after="0"/>
        <w:rPr>
          <w:rFonts w:ascii="Times New Roman" w:hAnsi="Times New Roman"/>
          <w:b/>
          <w:sz w:val="28"/>
          <w:szCs w:val="28"/>
        </w:rPr>
      </w:pPr>
      <w:r w:rsidRPr="0005610F">
        <w:rPr>
          <w:rFonts w:ascii="Times New Roman" w:hAnsi="Times New Roman"/>
          <w:b/>
          <w:sz w:val="28"/>
          <w:szCs w:val="28"/>
        </w:rPr>
        <w:t>Загальний опис вимог до кваліфікації Претендентів</w:t>
      </w: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До участі в Конкурсі допускаються Учасники, які:</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1) мають щонайменше три послідовні роки досвіду управління щонайменше однією установою, підприємством, організацією з надання послуг централізованого водопостачання та водовідведення і мають сукупний річний обсяг надання послуг щонайменше 10 мільйонів гривень на рік, за дотримання таких умов: кожен відповідний вид діяльності не був припинений уповноваженим органом влади у зв'язку з будь-якою подією; та - кожен відповідний вид діяльності з експлуатації протягом цього строку не був предметом кримінального переслідування чи інших санкцій відповідних органів влади, які встановлені відповідним рішенням суду, що набуло чинності та не знаходиться в процедурі касаційного оскарження на дату подання Заявки; 2) мають досвід здійснення протягом останніх 3 (трьох) років діяльності із надання послуг з водопостачання та водовідведення;</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3) можуть забезпечити необхідне для реалізації Проєкту обладнання та матеріально-технічну базу, що дозволяє виконати у повному обсязі усі умови Договору ДПП, зокрема, обладнання та матеріальну технічну базу, що дозволяє надавати послуги, передбачені Проєктом;</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4) можуть залучити для реалізації Проєкту працівників відповідної кваліфікації, які мають необхідні знання та досвід, зокрема, працівників з досвідом у сфері надання послуг водопостачання та водовідведення на обладнанні, використання якого у Проєкті передбачається Учасником Конкурсу.</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5) є учасником ринку послуг у сфері житлово-комунального господарства України або іншої країни, крім країни, визнаної Верховною Радою України країною-агресором, та має ліцензію на проведення відповідного виду діяльності;</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6) мають фінансову спроможність реалізувати Проєкт та інвестиційну програму, зокрема: - задовільний фінансово-майновий стан.</w:t>
      </w:r>
    </w:p>
    <w:p w:rsidR="00B35A22" w:rsidRPr="0005610F" w:rsidRDefault="00B35A22" w:rsidP="006A7797">
      <w:pPr>
        <w:shd w:val="clear" w:color="auto" w:fill="FFFFFF"/>
        <w:tabs>
          <w:tab w:val="left" w:pos="142"/>
        </w:tabs>
        <w:spacing w:after="0"/>
        <w:jc w:val="both"/>
        <w:rPr>
          <w:rFonts w:ascii="Times New Roman" w:hAnsi="Times New Roman"/>
          <w:sz w:val="28"/>
          <w:szCs w:val="28"/>
        </w:rPr>
      </w:pPr>
      <w:r w:rsidRPr="0005610F">
        <w:rPr>
          <w:rFonts w:ascii="Times New Roman" w:hAnsi="Times New Roman"/>
          <w:sz w:val="28"/>
          <w:szCs w:val="28"/>
        </w:rPr>
        <w:t xml:space="preserve">7) погоджуються у разі визначення переможцем Конкурсу провести перереєстрацію підприємства в межах адміністративної території міста </w:t>
      </w:r>
      <w:r w:rsidRPr="0005610F">
        <w:rPr>
          <w:rFonts w:ascii="Times New Roman" w:hAnsi="Times New Roman"/>
          <w:sz w:val="28"/>
          <w:szCs w:val="28"/>
        </w:rPr>
        <w:lastRenderedPageBreak/>
        <w:t>Новомосковська та обліковуватись платником податків та зборів у Новомосковській державній податковій інспекції Головного управління ДПС у Дніпропетровській області.</w:t>
      </w:r>
    </w:p>
    <w:p w:rsidR="00B35A22" w:rsidRPr="0005610F" w:rsidRDefault="00B35A22" w:rsidP="007B6643">
      <w:pPr>
        <w:shd w:val="clear" w:color="auto" w:fill="FFFFFF"/>
        <w:tabs>
          <w:tab w:val="left" w:pos="142"/>
        </w:tabs>
        <w:spacing w:after="0"/>
        <w:jc w:val="both"/>
        <w:rPr>
          <w:rFonts w:ascii="Times New Roman" w:hAnsi="Times New Roman"/>
          <w:sz w:val="28"/>
          <w:szCs w:val="28"/>
        </w:rPr>
      </w:pPr>
    </w:p>
    <w:p w:rsidR="00B35A22" w:rsidRPr="0005610F" w:rsidRDefault="00B35A22" w:rsidP="0004695B">
      <w:pPr>
        <w:pStyle w:val="aa"/>
        <w:numPr>
          <w:ilvl w:val="2"/>
          <w:numId w:val="3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Критерії обрання переможця Конкурсу</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r w:rsidRPr="0005610F">
        <w:rPr>
          <w:rFonts w:ascii="Times New Roman" w:hAnsi="Times New Roman"/>
          <w:sz w:val="28"/>
          <w:szCs w:val="28"/>
        </w:rPr>
        <w:t>Переможцем Конкурсу визначається Учасник, фінансово-економічна частина Конкурсної пропозиції, якого отримала найбільшу кількість балів. Оцінка Конкурсних пропозицій здійснюється відповідно до Критеріїв та Методики відповідно до Додатку 3 цієї Конкурсної документації.</w:t>
      </w:r>
    </w:p>
    <w:p w:rsidR="00B35A22" w:rsidRPr="0005610F" w:rsidRDefault="00B35A22" w:rsidP="007B6643">
      <w:pPr>
        <w:shd w:val="clear" w:color="auto" w:fill="FFFFFF"/>
        <w:tabs>
          <w:tab w:val="left" w:pos="142"/>
        </w:tabs>
        <w:spacing w:after="0"/>
        <w:ind w:firstLine="709"/>
        <w:jc w:val="both"/>
        <w:rPr>
          <w:rFonts w:ascii="Times New Roman" w:hAnsi="Times New Roman"/>
          <w:sz w:val="28"/>
          <w:szCs w:val="28"/>
        </w:rPr>
      </w:pPr>
    </w:p>
    <w:p w:rsidR="00B35A22" w:rsidRPr="0005610F" w:rsidRDefault="00B35A22" w:rsidP="00AB509C">
      <w:pPr>
        <w:pStyle w:val="aa"/>
        <w:numPr>
          <w:ilvl w:val="0"/>
          <w:numId w:val="21"/>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Перелік робіт та послуг, що повинні виконуватись (надаватись) приватним партнером за договором ДПП та Прогнозовані джерела доходу Приватного партнера</w:t>
      </w:r>
    </w:p>
    <w:p w:rsidR="00B35A22" w:rsidRPr="0005610F" w:rsidRDefault="00B35A22" w:rsidP="00AB509C">
      <w:pPr>
        <w:pStyle w:val="aa"/>
        <w:numPr>
          <w:ilvl w:val="2"/>
          <w:numId w:val="32"/>
        </w:numPr>
        <w:tabs>
          <w:tab w:val="left" w:pos="142"/>
        </w:tabs>
        <w:spacing w:before="120" w:after="0"/>
        <w:rPr>
          <w:rFonts w:ascii="Times New Roman" w:hAnsi="Times New Roman"/>
          <w:b/>
          <w:sz w:val="28"/>
          <w:szCs w:val="28"/>
        </w:rPr>
      </w:pPr>
      <w:r w:rsidRPr="0005610F">
        <w:rPr>
          <w:rFonts w:ascii="Times New Roman" w:hAnsi="Times New Roman"/>
          <w:b/>
          <w:sz w:val="28"/>
          <w:szCs w:val="28"/>
        </w:rPr>
        <w:t>Перелік робіт та послуг, що повинні виконуватись (надаватись) приватним партнером за Договором ДПП</w:t>
      </w:r>
    </w:p>
    <w:p w:rsidR="00B35A22" w:rsidRPr="0005610F" w:rsidRDefault="00B35A22" w:rsidP="007B6643">
      <w:pPr>
        <w:tabs>
          <w:tab w:val="left" w:pos="142"/>
        </w:tabs>
        <w:autoSpaceDE w:val="0"/>
        <w:autoSpaceDN w:val="0"/>
        <w:adjustRightInd w:val="0"/>
        <w:spacing w:after="0"/>
        <w:ind w:firstLine="708"/>
        <w:jc w:val="both"/>
      </w:pP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Приватний партнер в рамках реалізації Проекту має здійснювати діяльність з забезпечення водопостачання, водовідведення та очистки стічних вод абонентів міста Новомосковська та здійснювати реалізацію води оптовим споживачам Новомосковського та Дніпровського районів, із забезпеченням вимог щодо якості питної води, нормативного очищення стічних вод і охорони навколишнього середовища. </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Приватний партнер здійснює поточне управління, використання та експлуатацію майна державного партнера, переданого для досягнення поставленої мети і завдань, проводить капітальні, поточні та аварійні ремонти цього майна.</w:t>
      </w:r>
    </w:p>
    <w:p w:rsidR="00B35A22" w:rsidRPr="0005610F" w:rsidRDefault="00B35A22" w:rsidP="00C245FB">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Приватний партнер здійснюватиме основні види діяльності, що провадиться із використанням Об’єкту ДПП, зокрема: забір, очищення та постачання води (КВЕД 36.00), каналізація, відведення і очищення стічних вод (КВЕД 37.00).</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Інвестиційна складова проекту передбачає часткову реконструкцію систем централізованого водопостачання та водовідведення протягом дії договору ДПП та протягом першого року дії договору ДПП придбання нових  автотранспортних засобів для обслуговування мереж та служби збуту.</w:t>
      </w:r>
    </w:p>
    <w:p w:rsidR="00B35A22" w:rsidRPr="0005610F" w:rsidRDefault="00B35A22" w:rsidP="007B6643">
      <w:pPr>
        <w:tabs>
          <w:tab w:val="left" w:pos="142"/>
        </w:tabs>
        <w:autoSpaceDE w:val="0"/>
        <w:autoSpaceDN w:val="0"/>
        <w:adjustRightInd w:val="0"/>
        <w:spacing w:after="0"/>
        <w:ind w:firstLine="708"/>
        <w:jc w:val="both"/>
        <w:rPr>
          <w:rFonts w:ascii="Times New Roman" w:hAnsi="Times New Roman"/>
          <w:sz w:val="28"/>
          <w:szCs w:val="28"/>
        </w:rPr>
      </w:pPr>
      <w:r w:rsidRPr="0005610F">
        <w:rPr>
          <w:rFonts w:ascii="Times New Roman" w:hAnsi="Times New Roman"/>
          <w:sz w:val="28"/>
          <w:szCs w:val="28"/>
        </w:rPr>
        <w:t>У якості інвестиційних капітальних вкладень Приватний партнер за рахунок власних коштів реалізує наступні проєкти:</w:t>
      </w:r>
    </w:p>
    <w:p w:rsidR="00B35A22" w:rsidRPr="0005610F" w:rsidRDefault="00B35A22" w:rsidP="005E2F44">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«Реконструкція напірної каналізації по вул. Сучкова у м. Новомосковську».</w:t>
      </w:r>
    </w:p>
    <w:p w:rsidR="00B35A22" w:rsidRPr="0005610F" w:rsidRDefault="00B35A22" w:rsidP="005E2F44">
      <w:pPr>
        <w:pStyle w:val="aa"/>
        <w:tabs>
          <w:tab w:val="left" w:pos="426"/>
        </w:tabs>
        <w:autoSpaceDE w:val="0"/>
        <w:autoSpaceDN w:val="0"/>
        <w:adjustRightInd w:val="0"/>
        <w:spacing w:after="0"/>
        <w:ind w:left="0"/>
        <w:jc w:val="both"/>
        <w:rPr>
          <w:rFonts w:ascii="Times New Roman" w:hAnsi="Times New Roman"/>
          <w:sz w:val="28"/>
          <w:szCs w:val="28"/>
        </w:rPr>
      </w:pPr>
      <w:r w:rsidRPr="0005610F">
        <w:rPr>
          <w:rFonts w:ascii="Times New Roman" w:hAnsi="Times New Roman"/>
          <w:sz w:val="28"/>
          <w:szCs w:val="28"/>
        </w:rPr>
        <w:lastRenderedPageBreak/>
        <w:tab/>
        <w:t>Клас наслідків (відповідальності) об’єкта - СС2. Згідно експертного звіту щодо розгляду проектної документації в цінах станом на 24.09.2019р. залишок кошторисної вартості складає 4134,761 тис.грн. У цінах 2023 року вартість реалізації проєкту, враховуючи індекс росту споживчих цін 1,287 відповідно до макроекономічного прогнозу складе орієнтовно 5321,437 тис.грн.</w:t>
      </w:r>
    </w:p>
    <w:p w:rsidR="00B35A22" w:rsidRPr="0005610F" w:rsidRDefault="00B35A22" w:rsidP="00425B54">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«Каналізаційні системи по вул. Зінаїди Білої, м. Новомосковськ – реконструкція».</w:t>
      </w:r>
    </w:p>
    <w:p w:rsidR="00B35A22" w:rsidRPr="0005610F" w:rsidRDefault="00B35A22" w:rsidP="005E2F44">
      <w:pPr>
        <w:pStyle w:val="aa"/>
        <w:tabs>
          <w:tab w:val="left" w:pos="426"/>
        </w:tabs>
        <w:autoSpaceDE w:val="0"/>
        <w:autoSpaceDN w:val="0"/>
        <w:adjustRightInd w:val="0"/>
        <w:spacing w:after="0"/>
        <w:ind w:left="0"/>
        <w:jc w:val="both"/>
        <w:rPr>
          <w:rFonts w:ascii="Times New Roman" w:hAnsi="Times New Roman"/>
          <w:sz w:val="28"/>
          <w:szCs w:val="28"/>
        </w:rPr>
      </w:pPr>
      <w:r w:rsidRPr="0005610F">
        <w:rPr>
          <w:rFonts w:ascii="Times New Roman" w:hAnsi="Times New Roman"/>
          <w:sz w:val="28"/>
          <w:szCs w:val="28"/>
        </w:rPr>
        <w:tab/>
        <w:t>Клас наслідків (відповідальності) об’єкта - СС2 (категорія складності об’єкту будівництва – ІІІ). Згідно експертного звіту щодо розгляду проектної документації в цінах станом на 21.11.2016р. залишок кошторисної вартості складає 3107,918 тис.грн. У цінах 2023 року вартість реалізації проєкту, враховуючи індекс росту споживчих цін 1,629 відповідно до макроекономічного прогнозу складе орієнтовно 5062,798 тис.грн.</w:t>
      </w:r>
    </w:p>
    <w:p w:rsidR="00B35A22" w:rsidRPr="0005610F" w:rsidRDefault="00B35A22" w:rsidP="00F30FDE">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«Водопровід d=500 мм (від пров. Новомосковського до вул. Шевченка) в м. Новомосковську – реконструкція». Залишок кошторисної вартості станом на 2013 рік складає 2493,4 тис. грн. У цінах 2023 року вартість реалізації проєкту, враховуючи індекс росту споживчих цін 3,091 відповідно до макроекономічного прогнозу складе орієнтовно 7707,1 тис.грн. загальна протяжність здійснення реконструкції водогону складає 1749 п.м. Мінімально необхідний обсяг реалізації проєкту полягає у заміні водогону на найбільш аварійній ділянці протяжністю 360 п.м. з орієнтовною кошторисною вартістю робіт 2615,66 тис. грн.</w:t>
      </w:r>
    </w:p>
    <w:p w:rsidR="00B35A22" w:rsidRPr="0005610F" w:rsidRDefault="00B35A22" w:rsidP="00F30FDE">
      <w:pPr>
        <w:pStyle w:val="aa"/>
        <w:numPr>
          <w:ilvl w:val="0"/>
          <w:numId w:val="29"/>
        </w:numPr>
        <w:tabs>
          <w:tab w:val="left" w:pos="142"/>
        </w:tabs>
        <w:autoSpaceDE w:val="0"/>
        <w:autoSpaceDN w:val="0"/>
        <w:adjustRightInd w:val="0"/>
        <w:spacing w:after="0"/>
        <w:ind w:left="0" w:firstLine="0"/>
        <w:jc w:val="both"/>
        <w:rPr>
          <w:rFonts w:ascii="Times New Roman" w:hAnsi="Times New Roman"/>
          <w:sz w:val="28"/>
          <w:szCs w:val="28"/>
        </w:rPr>
      </w:pPr>
      <w:r w:rsidRPr="0005610F">
        <w:rPr>
          <w:rFonts w:ascii="Times New Roman" w:hAnsi="Times New Roman"/>
          <w:sz w:val="28"/>
          <w:szCs w:val="28"/>
        </w:rPr>
        <w:t xml:space="preserve">Для сталого надання послуг з водопостачання та водовідведення мешканцям міста Новомосковська, оперативного виконання аварійних ремонтів, поточних та капітальних ремонтів мереж Приватний партнер повинен мати відповідний транспорт (або еквівалент) згідно таблиці 1 не старше трьох років з дати виробництва на момент розкриття Конкурсних пропозицій. Для іншого найменування автотранспорту ця вимога щодо віку транспорту не застосовується. Зазначений у таблиці 1 перелік автотранспорту є обов’язковим, однак не вичерпним. У разі, якщо у Приватного партнера матеріально – технічна база для надання послуг та ліквідації аварій налічує перелічені транспортні засоби, однак зазначені автотранспортні засоби (або їх аналоги) старше трьох років на момент розкриття конкурсних пропозицій, або не налічує таких транспортних засобів Приватний партнер за власні кошти зобов’язаний придбати нові такі транспортні засоби протягом одного року з моменту укладення договору ДПП. </w:t>
      </w:r>
    </w:p>
    <w:p w:rsidR="00B35A22" w:rsidRPr="0005610F" w:rsidRDefault="00B35A22" w:rsidP="009668F2">
      <w:pPr>
        <w:pStyle w:val="aa"/>
        <w:tabs>
          <w:tab w:val="left" w:pos="142"/>
        </w:tabs>
        <w:autoSpaceDE w:val="0"/>
        <w:autoSpaceDN w:val="0"/>
        <w:adjustRightInd w:val="0"/>
        <w:spacing w:after="0"/>
        <w:ind w:left="0"/>
        <w:jc w:val="both"/>
        <w:rPr>
          <w:rFonts w:ascii="Times New Roman" w:hAnsi="Times New Roman"/>
          <w:sz w:val="28"/>
          <w:szCs w:val="28"/>
        </w:rPr>
      </w:pPr>
    </w:p>
    <w:p w:rsidR="009B3912" w:rsidRPr="0005610F" w:rsidRDefault="009B3912" w:rsidP="009668F2">
      <w:pPr>
        <w:pStyle w:val="aa"/>
        <w:tabs>
          <w:tab w:val="left" w:pos="142"/>
        </w:tabs>
        <w:autoSpaceDE w:val="0"/>
        <w:autoSpaceDN w:val="0"/>
        <w:adjustRightInd w:val="0"/>
        <w:spacing w:after="0"/>
        <w:ind w:left="0"/>
        <w:jc w:val="both"/>
        <w:rPr>
          <w:rFonts w:ascii="Times New Roman" w:hAnsi="Times New Roman"/>
          <w:sz w:val="28"/>
          <w:szCs w:val="28"/>
        </w:rPr>
      </w:pPr>
    </w:p>
    <w:p w:rsidR="009B3912" w:rsidRPr="0005610F" w:rsidRDefault="009B3912" w:rsidP="009668F2">
      <w:pPr>
        <w:pStyle w:val="aa"/>
        <w:tabs>
          <w:tab w:val="left" w:pos="142"/>
        </w:tabs>
        <w:autoSpaceDE w:val="0"/>
        <w:autoSpaceDN w:val="0"/>
        <w:adjustRightInd w:val="0"/>
        <w:spacing w:after="0"/>
        <w:ind w:left="0"/>
        <w:jc w:val="both"/>
        <w:rPr>
          <w:rFonts w:ascii="Times New Roman" w:hAnsi="Times New Roman"/>
          <w:sz w:val="28"/>
          <w:szCs w:val="28"/>
        </w:rPr>
      </w:pPr>
    </w:p>
    <w:p w:rsidR="00B35A22" w:rsidRPr="0005610F" w:rsidRDefault="00B35A22" w:rsidP="009668F2">
      <w:pPr>
        <w:pStyle w:val="aa"/>
        <w:tabs>
          <w:tab w:val="left" w:pos="142"/>
        </w:tabs>
        <w:autoSpaceDE w:val="0"/>
        <w:autoSpaceDN w:val="0"/>
        <w:adjustRightInd w:val="0"/>
        <w:spacing w:after="0"/>
        <w:ind w:left="0"/>
        <w:jc w:val="right"/>
        <w:rPr>
          <w:rFonts w:ascii="Times New Roman" w:hAnsi="Times New Roman"/>
          <w:sz w:val="28"/>
          <w:szCs w:val="28"/>
        </w:rPr>
      </w:pPr>
      <w:r w:rsidRPr="0005610F">
        <w:rPr>
          <w:rFonts w:ascii="Times New Roman" w:hAnsi="Times New Roman"/>
          <w:sz w:val="28"/>
          <w:szCs w:val="28"/>
        </w:rPr>
        <w:t>Таблиця 1</w:t>
      </w:r>
    </w:p>
    <w:p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sz w:val="28"/>
          <w:szCs w:val="28"/>
        </w:rPr>
        <w:lastRenderedPageBreak/>
        <w:t>Перелік</w:t>
      </w:r>
    </w:p>
    <w:p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r w:rsidRPr="0005610F">
        <w:rPr>
          <w:rFonts w:ascii="Times New Roman" w:hAnsi="Times New Roman"/>
          <w:sz w:val="28"/>
          <w:szCs w:val="28"/>
        </w:rPr>
        <w:t>обов’язкових транспортних засобів не старше трьох років, які у разі їх відсутності повинен придбати Приватний партнер</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744"/>
        <w:gridCol w:w="2126"/>
        <w:gridCol w:w="1985"/>
      </w:tblGrid>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Найменування, марка, модель</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Кількість, од</w:t>
            </w: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Ціна одиниці (орієнтовна), тис.грн.</w:t>
            </w: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Загальна вартість, тис.грн.</w:t>
            </w:r>
          </w:p>
        </w:tc>
      </w:tr>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Екскаватор-навантажувач Bobcat B 780</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2800,0</w:t>
            </w: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5600,0</w:t>
            </w:r>
          </w:p>
        </w:tc>
      </w:tr>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АСАМ-22 аварійна служба</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1950,0</w:t>
            </w: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3900,0</w:t>
            </w:r>
          </w:p>
        </w:tc>
      </w:tr>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Комбінована каналопромивочна машина Witerna 8000 на базі шасі Ford Truck 1833 DC</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w:t>
            </w: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8750,0</w:t>
            </w: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8750,0</w:t>
            </w:r>
          </w:p>
        </w:tc>
      </w:tr>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rPr>
                <w:rFonts w:ascii="Times New Roman" w:hAnsi="Times New Roman"/>
                <w:sz w:val="28"/>
                <w:szCs w:val="28"/>
              </w:rPr>
            </w:pPr>
            <w:r w:rsidRPr="0005610F">
              <w:rPr>
                <w:rFonts w:ascii="Times New Roman" w:hAnsi="Times New Roman"/>
                <w:sz w:val="28"/>
                <w:szCs w:val="28"/>
              </w:rPr>
              <w:t>Renault Dokker (67P) для служби збуту</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2</w:t>
            </w: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625,8</w:t>
            </w: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sz w:val="28"/>
                <w:szCs w:val="28"/>
              </w:rPr>
            </w:pPr>
            <w:r w:rsidRPr="0005610F">
              <w:rPr>
                <w:rFonts w:ascii="Times New Roman" w:hAnsi="Times New Roman"/>
                <w:sz w:val="28"/>
                <w:szCs w:val="28"/>
              </w:rPr>
              <w:t>1251,6</w:t>
            </w:r>
          </w:p>
        </w:tc>
      </w:tr>
      <w:tr w:rsidR="00B35A22" w:rsidRPr="0005610F" w:rsidTr="00EE1715">
        <w:tc>
          <w:tcPr>
            <w:tcW w:w="4077" w:type="dxa"/>
          </w:tcPr>
          <w:p w:rsidR="00B35A22" w:rsidRPr="0005610F" w:rsidRDefault="00B35A22" w:rsidP="00EE1715">
            <w:pPr>
              <w:pStyle w:val="aa"/>
              <w:tabs>
                <w:tab w:val="left" w:pos="142"/>
              </w:tabs>
              <w:autoSpaceDE w:val="0"/>
              <w:autoSpaceDN w:val="0"/>
              <w:adjustRightInd w:val="0"/>
              <w:spacing w:after="0" w:line="240" w:lineRule="auto"/>
              <w:ind w:left="0"/>
              <w:rPr>
                <w:rFonts w:ascii="Times New Roman" w:hAnsi="Times New Roman"/>
                <w:b/>
                <w:sz w:val="28"/>
                <w:szCs w:val="28"/>
              </w:rPr>
            </w:pPr>
            <w:r w:rsidRPr="0005610F">
              <w:rPr>
                <w:rFonts w:ascii="Times New Roman" w:hAnsi="Times New Roman"/>
                <w:b/>
                <w:sz w:val="28"/>
                <w:szCs w:val="28"/>
              </w:rPr>
              <w:t>Загальний можливий розмір інвестицій на придбання автотранспортних засобів (орієнтовний)</w:t>
            </w:r>
          </w:p>
        </w:tc>
        <w:tc>
          <w:tcPr>
            <w:tcW w:w="1744"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p>
        </w:tc>
        <w:tc>
          <w:tcPr>
            <w:tcW w:w="2126"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p>
        </w:tc>
        <w:tc>
          <w:tcPr>
            <w:tcW w:w="1985" w:type="dxa"/>
          </w:tcPr>
          <w:p w:rsidR="00B35A22" w:rsidRPr="0005610F" w:rsidRDefault="00B35A22" w:rsidP="00EE1715">
            <w:pPr>
              <w:pStyle w:val="aa"/>
              <w:tabs>
                <w:tab w:val="left" w:pos="142"/>
              </w:tabs>
              <w:autoSpaceDE w:val="0"/>
              <w:autoSpaceDN w:val="0"/>
              <w:adjustRightInd w:val="0"/>
              <w:spacing w:after="0" w:line="240" w:lineRule="auto"/>
              <w:ind w:left="0"/>
              <w:jc w:val="center"/>
              <w:rPr>
                <w:rFonts w:ascii="Times New Roman" w:hAnsi="Times New Roman"/>
                <w:b/>
                <w:sz w:val="28"/>
                <w:szCs w:val="28"/>
              </w:rPr>
            </w:pPr>
            <w:r w:rsidRPr="0005610F">
              <w:rPr>
                <w:rFonts w:ascii="Times New Roman" w:hAnsi="Times New Roman"/>
                <w:b/>
                <w:sz w:val="28"/>
                <w:szCs w:val="28"/>
              </w:rPr>
              <w:t>19501,6</w:t>
            </w:r>
          </w:p>
        </w:tc>
      </w:tr>
    </w:tbl>
    <w:p w:rsidR="00B35A22" w:rsidRPr="0005610F" w:rsidRDefault="00B35A22" w:rsidP="006C06BA">
      <w:pPr>
        <w:pStyle w:val="aa"/>
        <w:tabs>
          <w:tab w:val="left" w:pos="142"/>
        </w:tabs>
        <w:autoSpaceDE w:val="0"/>
        <w:autoSpaceDN w:val="0"/>
        <w:adjustRightInd w:val="0"/>
        <w:spacing w:after="0"/>
        <w:ind w:left="0"/>
        <w:jc w:val="center"/>
        <w:rPr>
          <w:rFonts w:ascii="Times New Roman" w:hAnsi="Times New Roman"/>
          <w:sz w:val="28"/>
          <w:szCs w:val="28"/>
        </w:rPr>
      </w:pP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Таким чином, інвестиційна складова реалізації державно – приватного партнерства (заходи інвестиційної програми) буде мати вигляд згідно таблиці 2.</w:t>
      </w: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rsidR="00B35A22" w:rsidRPr="0005610F" w:rsidRDefault="00B35A22" w:rsidP="009668F2">
      <w:pPr>
        <w:pStyle w:val="Default"/>
        <w:tabs>
          <w:tab w:val="left" w:pos="142"/>
        </w:tabs>
        <w:spacing w:line="276" w:lineRule="auto"/>
        <w:ind w:firstLine="709"/>
        <w:jc w:val="right"/>
        <w:rPr>
          <w:rFonts w:ascii="Times New Roman" w:hAnsi="Times New Roman"/>
          <w:sz w:val="28"/>
          <w:szCs w:val="28"/>
          <w:lang w:val="uk-UA"/>
        </w:rPr>
      </w:pPr>
      <w:r w:rsidRPr="0005610F">
        <w:rPr>
          <w:rFonts w:ascii="Times New Roman" w:hAnsi="Times New Roman"/>
          <w:sz w:val="28"/>
          <w:szCs w:val="28"/>
          <w:lang w:val="uk-UA"/>
        </w:rPr>
        <w:t>Таблиця 2</w:t>
      </w: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Інвестиційна програма реалізації державно-приватного партнерства</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1971"/>
      </w:tblGrid>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 з/п</w:t>
            </w: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Напрямок інвестицій</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Загальна вартість, тис.грн.</w:t>
            </w:r>
          </w:p>
        </w:tc>
      </w:tr>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1.</w:t>
            </w: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«Реконструкція напірної каналізації по вул. Сучкова у м. Новомосковську»</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5321,437</w:t>
            </w:r>
          </w:p>
        </w:tc>
      </w:tr>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2.</w:t>
            </w: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«Каналізаційні системи по вул. Зінаїди Білої, м. Новомосковськ – реконструкція»</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5062,798</w:t>
            </w:r>
          </w:p>
        </w:tc>
      </w:tr>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3.</w:t>
            </w: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«Водопровід d=500 мм (від пров. Новомосковського до вул. Шевченка) в м. Новомосковську – реконструкція»</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2615,66</w:t>
            </w:r>
          </w:p>
        </w:tc>
      </w:tr>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4.</w:t>
            </w: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Придбання автотранспортних засобів згідно Таблиці 1</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19501,6</w:t>
            </w:r>
          </w:p>
        </w:tc>
      </w:tr>
      <w:tr w:rsidR="00B35A22" w:rsidRPr="0005610F" w:rsidTr="00EE1715">
        <w:tc>
          <w:tcPr>
            <w:tcW w:w="817"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p>
        </w:tc>
        <w:tc>
          <w:tcPr>
            <w:tcW w:w="6804"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ВСЬОГО розмір інвестицій (орієнтовний)</w:t>
            </w:r>
          </w:p>
        </w:tc>
        <w:tc>
          <w:tcPr>
            <w:tcW w:w="1971" w:type="dxa"/>
          </w:tcPr>
          <w:p w:rsidR="00B35A22" w:rsidRPr="0005610F" w:rsidRDefault="00B35A22" w:rsidP="00EE1715">
            <w:pPr>
              <w:pStyle w:val="Default"/>
              <w:tabs>
                <w:tab w:val="left" w:pos="142"/>
              </w:tabs>
              <w:spacing w:line="276" w:lineRule="auto"/>
              <w:jc w:val="both"/>
              <w:rPr>
                <w:rFonts w:ascii="Times New Roman" w:hAnsi="Times New Roman"/>
                <w:sz w:val="28"/>
                <w:szCs w:val="28"/>
                <w:lang w:val="uk-UA"/>
              </w:rPr>
            </w:pPr>
            <w:r w:rsidRPr="0005610F">
              <w:rPr>
                <w:rFonts w:ascii="Times New Roman" w:hAnsi="Times New Roman"/>
                <w:sz w:val="28"/>
                <w:szCs w:val="28"/>
                <w:lang w:val="uk-UA"/>
              </w:rPr>
              <w:t>32501,495</w:t>
            </w:r>
          </w:p>
        </w:tc>
      </w:tr>
    </w:tbl>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Ризик збільшення вартості реалізації інвестиційної програми державно-приватного партнерства внаслідок інфляційних процесів покладається на </w:t>
      </w:r>
      <w:r w:rsidRPr="0005610F">
        <w:rPr>
          <w:rFonts w:ascii="Times New Roman" w:hAnsi="Times New Roman"/>
          <w:sz w:val="28"/>
          <w:szCs w:val="28"/>
          <w:lang w:val="uk-UA"/>
        </w:rPr>
        <w:lastRenderedPageBreak/>
        <w:t>Приватного партнера. Всі заходи та напрямки інвестиційної програми по об’єктам згідно проєктно – кошторисної документації на їх реалізацію повинні бути виконані Приватним партнером у повному обсязі.</w:t>
      </w:r>
    </w:p>
    <w:p w:rsidR="00B35A22" w:rsidRPr="0005610F" w:rsidRDefault="00B35A22" w:rsidP="009668F2">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Обсяг інвестиційної програми може бути збільшено Учасником конкурсу при поданні Конкурсної пропозиції з зазначенням додаткових можливостей здійснення реконструкції систем централізованого водопостачання та водовідведення.</w:t>
      </w:r>
    </w:p>
    <w:p w:rsidR="00B35A22" w:rsidRPr="0005610F" w:rsidRDefault="00B35A22" w:rsidP="009A2E65">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Реалізація проєкту приватно-державного партнерства з управління, експлуатації та часткової реконструкції систем централізованого водопостачання та водовідведення у м. Новомосковську передбачає також участь Державного партнера у розподілі чистого прибутку від здійснення такого партнерства у вигляді відсоткової частки чистого прибутку, яка щорічно буде перераховуватись Приватним партнером до місцевог</w:t>
      </w:r>
      <w:r w:rsidR="009A2E65">
        <w:rPr>
          <w:rFonts w:ascii="Times New Roman" w:hAnsi="Times New Roman"/>
          <w:sz w:val="28"/>
          <w:szCs w:val="28"/>
          <w:lang w:val="uk-UA"/>
        </w:rPr>
        <w:t>о бюджету міста Новомосковська.</w:t>
      </w:r>
    </w:p>
    <w:p w:rsidR="00B35A22" w:rsidRPr="0005610F" w:rsidRDefault="00B35A22" w:rsidP="00F54051">
      <w:pPr>
        <w:pStyle w:val="aa"/>
        <w:numPr>
          <w:ilvl w:val="2"/>
          <w:numId w:val="32"/>
        </w:numPr>
        <w:tabs>
          <w:tab w:val="left" w:pos="142"/>
        </w:tabs>
        <w:spacing w:before="120" w:after="0"/>
        <w:rPr>
          <w:rFonts w:ascii="Times New Roman" w:hAnsi="Times New Roman"/>
          <w:b/>
          <w:sz w:val="28"/>
          <w:szCs w:val="28"/>
        </w:rPr>
      </w:pPr>
      <w:r w:rsidRPr="0005610F">
        <w:rPr>
          <w:rFonts w:ascii="Times New Roman" w:hAnsi="Times New Roman"/>
          <w:b/>
          <w:sz w:val="28"/>
          <w:szCs w:val="28"/>
        </w:rPr>
        <w:t>Прогнозовані джерела доходу Приватного партнера</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Прогнозовані джерела доходу Приватного партнера:</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реалізації послуг централізованого водопостачання та водовідведення, що підлягають оплаті споживачами згідно встановлених тарифів;</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надання платних послуг по замовленням приватних споживачів, послуг автотранспорту та спецтехніки в сфері дії ДПП;</w:t>
      </w:r>
    </w:p>
    <w:p w:rsidR="00B35A22" w:rsidRPr="009A2E65" w:rsidRDefault="00B35A22" w:rsidP="009A2E65">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надходження від інших видів діяльно</w:t>
      </w:r>
      <w:r w:rsidR="009A2E65">
        <w:rPr>
          <w:rFonts w:ascii="Times New Roman" w:hAnsi="Times New Roman"/>
          <w:sz w:val="28"/>
          <w:szCs w:val="28"/>
          <w:lang w:val="uk-UA"/>
        </w:rPr>
        <w:t>сті передбачених Договором ДПП.</w:t>
      </w:r>
    </w:p>
    <w:p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Розмір реєстраційного внеску, що підлягає сплаті Претендентом</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Реєстраційний внесок не вимагається.</w:t>
      </w:r>
    </w:p>
    <w:p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Граничний обсяг та форма державної підтримки</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Реалізація Проекту не передбачає надання державної підтримки здійснення ДПП, а також залучення коштів мі</w:t>
      </w:r>
      <w:r w:rsidR="009A2E65">
        <w:rPr>
          <w:rFonts w:ascii="Times New Roman" w:hAnsi="Times New Roman"/>
          <w:sz w:val="28"/>
          <w:szCs w:val="28"/>
          <w:lang w:val="uk-UA"/>
        </w:rPr>
        <w:t>сцевого або державного бюджету.</w:t>
      </w:r>
    </w:p>
    <w:p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Вимоги до розміру та форми забезпечення Конкурсної пропозиції</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Забезпечення Конкурсної пропозиції не вимагається.</w:t>
      </w:r>
    </w:p>
    <w:p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Утворення юридичної особи-резидента України для укладення договору ДПП</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У разі, якщо переможцем Конкурсу буде визначено нерезидента або об’єднання юридичних осіб, учасники якого є нерезидентами, він повинен утворити юридичну особу – резидента України для укладення договору ДПП.</w:t>
      </w:r>
    </w:p>
    <w:p w:rsidR="00B35A22" w:rsidRPr="0005610F" w:rsidRDefault="00B35A22" w:rsidP="00F54051">
      <w:pPr>
        <w:pStyle w:val="aa"/>
        <w:numPr>
          <w:ilvl w:val="0"/>
          <w:numId w:val="33"/>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Інші Умови Конкурсу</w:t>
      </w:r>
    </w:p>
    <w:p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Визнання Конкурсу таким, що не відбувся</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Державний партнер визнає Конкурс таким, що не відбувся, у разі:</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lastRenderedPageBreak/>
        <w:t>- коли Претендентами не подано жодної заявки;</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коли за результатами попередньої оцінки не обрано жодного Учасника Конкурсу;</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коли Учасниками не подано жодної Конкурсної пропозиції;</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відкликання єдиної Конкурсної пропозиції Учасником після закінчення строку її подання, але до того, як закінчився строк, протягом якого Конкурсні пропозиції вважаються чинними;</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визнання результатів Конкурсу загалом чи його окремого етапу недійсним у судовому порядку;</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недосягнення сторонами згоди щодо умов Договору державно-приватного партнерства протягом строку, визначеного законодавством.</w:t>
      </w:r>
    </w:p>
    <w:p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Умови відміни Конкурсу</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Державний партнер відміняє Конкурс у разі:</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державно-приватного партнерства (зокрема NPV, IRR, ENPV), що призвело до недоцільності подальшої реалізації проекту, що здійснюється на умовах державноприватного партнерства;</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відхилення всіх Конкурсних пропозицій згідно з цією Конкурсною документацією.</w:t>
      </w:r>
    </w:p>
    <w:p w:rsidR="00B35A22" w:rsidRPr="000A49D8" w:rsidRDefault="00B35A22" w:rsidP="000A49D8">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У випадку відміни Конкурсу з причини 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державноприватного партнерства (зокрема показників NPV, IRR, ENPV), що призвело до недоцільності подальшої реалізації проекту, що здійснюється на умовах державно-приватного партнерства, реєстраційний внесок та/або забезпечення Конкурсної пропозиції повертається Претенде</w:t>
      </w:r>
      <w:r w:rsidR="000A49D8">
        <w:rPr>
          <w:rFonts w:ascii="Times New Roman" w:hAnsi="Times New Roman"/>
          <w:sz w:val="28"/>
          <w:szCs w:val="28"/>
          <w:lang w:val="uk-UA"/>
        </w:rPr>
        <w:t>нтам та/або Учасникам Конкурсу.</w:t>
      </w:r>
    </w:p>
    <w:p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Вирішення спорів пов’язаних з проведенням Конкурсу</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Спори, пов’язані з проведенням Конкурсу, вирішуються в судовому порядку відповідно до законодавства України про державно-приватне партнерство.</w:t>
      </w:r>
    </w:p>
    <w:p w:rsidR="00B35A22" w:rsidRPr="0005610F" w:rsidRDefault="00B35A22" w:rsidP="004C7831">
      <w:pPr>
        <w:pStyle w:val="aa"/>
        <w:numPr>
          <w:ilvl w:val="2"/>
          <w:numId w:val="34"/>
        </w:numPr>
        <w:tabs>
          <w:tab w:val="left" w:pos="142"/>
        </w:tabs>
        <w:spacing w:before="120" w:after="0"/>
        <w:jc w:val="center"/>
        <w:rPr>
          <w:rFonts w:ascii="Times New Roman" w:hAnsi="Times New Roman"/>
          <w:b/>
          <w:sz w:val="28"/>
          <w:szCs w:val="28"/>
        </w:rPr>
      </w:pPr>
      <w:r w:rsidRPr="0005610F">
        <w:rPr>
          <w:rFonts w:ascii="Times New Roman" w:hAnsi="Times New Roman"/>
          <w:b/>
          <w:sz w:val="28"/>
          <w:szCs w:val="28"/>
        </w:rPr>
        <w:t>Надання роз’яснень до Конкурсної документації та внесення змін до неї</w:t>
      </w:r>
    </w:p>
    <w:p w:rsidR="00B35A22" w:rsidRPr="0005610F" w:rsidRDefault="00B35A22" w:rsidP="007B6643">
      <w:pPr>
        <w:pStyle w:val="Default"/>
        <w:tabs>
          <w:tab w:val="left" w:pos="142"/>
        </w:tabs>
        <w:spacing w:line="276" w:lineRule="auto"/>
        <w:ind w:firstLine="709"/>
        <w:jc w:val="both"/>
        <w:rPr>
          <w:rFonts w:ascii="Times New Roman" w:hAnsi="Times New Roman"/>
          <w:sz w:val="28"/>
          <w:szCs w:val="28"/>
          <w:lang w:val="uk-UA"/>
        </w:rPr>
      </w:pPr>
      <w:r w:rsidRPr="0005610F">
        <w:rPr>
          <w:rFonts w:ascii="Times New Roman" w:hAnsi="Times New Roman"/>
          <w:sz w:val="28"/>
          <w:szCs w:val="28"/>
          <w:lang w:val="uk-UA"/>
        </w:rPr>
        <w:t xml:space="preserve">Юридична особа, заінтересована в участі у Конкурсі, або уповноважена нею особа має право не пізніш як за 10 робочих днів до закінчення строку подання Заявки/Конкурсної пропозиції звернутися до комісії за роз’ясненням щодо Конкурсної документації. Усі звернення за роз’ясненням та щодо </w:t>
      </w:r>
      <w:r w:rsidRPr="0005610F">
        <w:rPr>
          <w:rFonts w:ascii="Times New Roman" w:hAnsi="Times New Roman"/>
          <w:sz w:val="28"/>
          <w:szCs w:val="28"/>
          <w:lang w:val="uk-UA"/>
        </w:rPr>
        <w:lastRenderedPageBreak/>
        <w:t xml:space="preserve">усунення порушень оприлюднюються на офіційному веб-сайті державного партнера без ідентифікації ініціатора звернення або у віртуальній кімнаті даних (у разі її створення). Комісія протягом семи робочих днів з дня оприлюднення звернення повинна надати роз’яснення та оприлюднити його на офіційному веб-сайті державного партнера або у віртуальній кімнаті даних (у разі її створення). Усі роз’яснення в обов’язковому порядку надсилаються всім Претендентам або Учасникам. </w:t>
      </w:r>
    </w:p>
    <w:p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Державний партнер має право з власної ініціативи та/або з ініціативи комісії, або за результатами розгляду звернень внести зміни до Конкурсної документації. У такому разі строк для подання заявок та Конкурсних пропозицій продовжується державним партнером таким чином, щоб з моменту внесення змін до Конкурсної документації до закінчення кінцевого строку подання заявок та Конкурсних пропозицій залишалося не менше 45 календарних днів.</w:t>
      </w:r>
    </w:p>
    <w:p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Зміни, що вносяться державним партнером до Конкурсної документації, розміщуються на офіційному веб-сайті державного партнера або у віртуальній кімнаті даних (у разі її створення) у вигляді нової редакції Конкурсної документації додатково до початкової редакції Конкурсної документації та змін до Конкурсної документації в окремому документі.</w:t>
      </w:r>
    </w:p>
    <w:p w:rsidR="00B35A22" w:rsidRPr="0005610F" w:rsidRDefault="00B35A22" w:rsidP="007B6643">
      <w:pPr>
        <w:pStyle w:val="Default"/>
        <w:tabs>
          <w:tab w:val="left" w:pos="142"/>
        </w:tabs>
        <w:spacing w:line="276" w:lineRule="auto"/>
        <w:ind w:firstLine="708"/>
        <w:jc w:val="both"/>
        <w:rPr>
          <w:rFonts w:ascii="Times New Roman" w:hAnsi="Times New Roman"/>
          <w:sz w:val="28"/>
          <w:szCs w:val="28"/>
          <w:lang w:val="uk-UA"/>
        </w:rPr>
      </w:pPr>
      <w:r w:rsidRPr="0005610F">
        <w:rPr>
          <w:rFonts w:ascii="Times New Roman" w:hAnsi="Times New Roman"/>
          <w:sz w:val="28"/>
          <w:szCs w:val="28"/>
          <w:lang w:val="uk-UA"/>
        </w:rPr>
        <w:t>Зміни, що вносяться до Конкурсної документації, не можуть суперечити висновку за результатами аналізу ефективності здійснення державно-</w:t>
      </w:r>
      <w:r w:rsidRPr="0005610F">
        <w:rPr>
          <w:rFonts w:ascii="Times New Roman" w:hAnsi="Times New Roman" w:cs="Times New Roman"/>
          <w:sz w:val="28"/>
          <w:szCs w:val="28"/>
          <w:lang w:val="uk-UA"/>
        </w:rPr>
        <w:t>приватного партнерства і повинні відповідати принципам відкритості, рівності</w:t>
      </w:r>
      <w:r w:rsidRPr="0005610F">
        <w:rPr>
          <w:rFonts w:ascii="Times New Roman" w:hAnsi="Times New Roman"/>
          <w:sz w:val="28"/>
          <w:szCs w:val="28"/>
          <w:lang w:val="uk-UA"/>
        </w:rPr>
        <w:t xml:space="preserve"> та відсутності дискримінації.</w:t>
      </w:r>
    </w:p>
    <w:p w:rsidR="00B14936" w:rsidRPr="000A49D8" w:rsidRDefault="0015113A" w:rsidP="00B14936">
      <w:pPr>
        <w:tabs>
          <w:tab w:val="left" w:pos="142"/>
        </w:tabs>
        <w:autoSpaceDE w:val="0"/>
        <w:autoSpaceDN w:val="0"/>
        <w:adjustRightInd w:val="0"/>
        <w:spacing w:after="0"/>
        <w:ind w:firstLine="708"/>
        <w:jc w:val="both"/>
        <w:rPr>
          <w:rFonts w:ascii="Times New Roman" w:hAnsi="Times New Roman"/>
          <w:b/>
          <w:sz w:val="28"/>
          <w:szCs w:val="28"/>
        </w:rPr>
      </w:pPr>
      <w:r w:rsidRPr="000A49D8">
        <w:rPr>
          <w:rFonts w:ascii="Times New Roman" w:hAnsi="Times New Roman"/>
          <w:b/>
          <w:sz w:val="28"/>
          <w:szCs w:val="28"/>
        </w:rPr>
        <w:t>Строк подання Заявок на участь у конкурсі складає 60 календарних днів з дати публікації оголошення про проведення конкурсу</w:t>
      </w:r>
      <w:r w:rsidR="00493522" w:rsidRPr="000A49D8">
        <w:rPr>
          <w:rFonts w:ascii="Times New Roman" w:hAnsi="Times New Roman"/>
          <w:b/>
          <w:sz w:val="28"/>
          <w:szCs w:val="28"/>
        </w:rPr>
        <w:t xml:space="preserve"> в офіційному друкованому засобі масової інформації</w:t>
      </w:r>
      <w:r w:rsidRPr="000A49D8">
        <w:rPr>
          <w:rFonts w:ascii="Times New Roman" w:hAnsi="Times New Roman"/>
          <w:b/>
          <w:sz w:val="28"/>
          <w:szCs w:val="28"/>
        </w:rPr>
        <w:t>.</w:t>
      </w:r>
      <w:r w:rsidR="00EE3566" w:rsidRPr="000A49D8">
        <w:rPr>
          <w:rFonts w:ascii="Times New Roman" w:hAnsi="Times New Roman"/>
          <w:b/>
          <w:sz w:val="28"/>
          <w:szCs w:val="28"/>
        </w:rPr>
        <w:t xml:space="preserve"> Граничний строк подання заявок на участь у конкурсі – </w:t>
      </w:r>
      <w:r w:rsidR="00493522" w:rsidRPr="000A49D8">
        <w:rPr>
          <w:rFonts w:ascii="Times New Roman" w:hAnsi="Times New Roman"/>
          <w:b/>
          <w:sz w:val="28"/>
          <w:szCs w:val="28"/>
        </w:rPr>
        <w:t>07.11.2022р.</w:t>
      </w:r>
      <w:r w:rsidR="00EE3566" w:rsidRPr="000A49D8">
        <w:rPr>
          <w:rFonts w:ascii="Times New Roman" w:hAnsi="Times New Roman"/>
          <w:b/>
          <w:sz w:val="28"/>
          <w:szCs w:val="28"/>
        </w:rPr>
        <w:t>,</w:t>
      </w:r>
      <w:r w:rsidR="00493522" w:rsidRPr="000A49D8">
        <w:rPr>
          <w:rFonts w:ascii="Times New Roman" w:hAnsi="Times New Roman"/>
          <w:b/>
          <w:sz w:val="28"/>
          <w:szCs w:val="28"/>
        </w:rPr>
        <w:t xml:space="preserve"> до 16:00 години.</w:t>
      </w:r>
    </w:p>
    <w:p w:rsidR="006E0584" w:rsidRPr="00B14936" w:rsidRDefault="006E0584" w:rsidP="00B14936">
      <w:pPr>
        <w:tabs>
          <w:tab w:val="left" w:pos="142"/>
        </w:tabs>
        <w:autoSpaceDE w:val="0"/>
        <w:autoSpaceDN w:val="0"/>
        <w:adjustRightInd w:val="0"/>
        <w:spacing w:after="0"/>
        <w:ind w:firstLine="708"/>
        <w:jc w:val="both"/>
        <w:rPr>
          <w:rFonts w:ascii="Times New Roman" w:hAnsi="Times New Roman"/>
          <w:sz w:val="28"/>
          <w:szCs w:val="28"/>
        </w:rPr>
      </w:pPr>
      <w:r w:rsidRPr="000A49D8">
        <w:rPr>
          <w:rFonts w:ascii="Times New Roman" w:hAnsi="Times New Roman" w:cs="Arial"/>
          <w:b/>
          <w:color w:val="000000"/>
          <w:sz w:val="28"/>
          <w:szCs w:val="28"/>
        </w:rPr>
        <w:t xml:space="preserve">Порядок подання заявок: </w:t>
      </w:r>
      <w:r w:rsidR="00F0720B" w:rsidRPr="000A49D8">
        <w:rPr>
          <w:rFonts w:ascii="Times New Roman" w:hAnsi="Times New Roman"/>
          <w:b/>
          <w:sz w:val="28"/>
          <w:szCs w:val="28"/>
        </w:rPr>
        <w:t xml:space="preserve">особисто або поштовим відправленням як лист з повідомленням про вручення на адресу Управління житлово-комунального господарства та капітального будівництва Новомосковської міської ради, вул. Українська, 12, м. Новомосковськ, Дніпропетровська обл., 51200 </w:t>
      </w:r>
      <w:r w:rsidR="004F00A1">
        <w:rPr>
          <w:rFonts w:ascii="Times New Roman" w:hAnsi="Times New Roman"/>
          <w:b/>
          <w:sz w:val="28"/>
          <w:szCs w:val="28"/>
        </w:rPr>
        <w:t>відповідно до вимог</w:t>
      </w:r>
      <w:r w:rsidR="00F0720B" w:rsidRPr="000A49D8">
        <w:rPr>
          <w:rFonts w:ascii="Times New Roman" w:hAnsi="Times New Roman"/>
          <w:b/>
          <w:sz w:val="28"/>
          <w:szCs w:val="28"/>
        </w:rPr>
        <w:t xml:space="preserve"> Інструкції для Претендентів.</w:t>
      </w:r>
    </w:p>
    <w:p w:rsidR="00D12DD4" w:rsidRDefault="00F0720B" w:rsidP="006E0584">
      <w:pPr>
        <w:pStyle w:val="Default"/>
        <w:tabs>
          <w:tab w:val="left" w:pos="142"/>
        </w:tabs>
        <w:spacing w:line="276" w:lineRule="auto"/>
        <w:ind w:firstLine="708"/>
        <w:jc w:val="both"/>
        <w:rPr>
          <w:rFonts w:ascii="Times New Roman" w:hAnsi="Times New Roman"/>
          <w:b/>
          <w:sz w:val="28"/>
          <w:szCs w:val="28"/>
          <w:lang w:val="uk-UA"/>
        </w:rPr>
      </w:pPr>
      <w:r w:rsidRPr="000A49D8">
        <w:rPr>
          <w:rFonts w:ascii="Times New Roman" w:hAnsi="Times New Roman"/>
          <w:b/>
          <w:sz w:val="28"/>
          <w:szCs w:val="28"/>
          <w:lang w:val="uk-UA"/>
        </w:rPr>
        <w:t xml:space="preserve">Повний текст </w:t>
      </w:r>
      <w:r w:rsidR="006E0584" w:rsidRPr="000A49D8">
        <w:rPr>
          <w:rFonts w:ascii="Times New Roman" w:hAnsi="Times New Roman"/>
          <w:b/>
          <w:sz w:val="28"/>
          <w:szCs w:val="28"/>
          <w:lang w:val="uk-UA"/>
        </w:rPr>
        <w:t>Конкурсн</w:t>
      </w:r>
      <w:r w:rsidRPr="000A49D8">
        <w:rPr>
          <w:rFonts w:ascii="Times New Roman" w:hAnsi="Times New Roman"/>
          <w:b/>
          <w:sz w:val="28"/>
          <w:szCs w:val="28"/>
          <w:lang w:val="uk-UA"/>
        </w:rPr>
        <w:t>ої</w:t>
      </w:r>
      <w:r w:rsidR="006E0584" w:rsidRPr="000A49D8">
        <w:rPr>
          <w:rFonts w:ascii="Times New Roman" w:hAnsi="Times New Roman"/>
          <w:b/>
          <w:sz w:val="28"/>
          <w:szCs w:val="28"/>
          <w:lang w:val="uk-UA"/>
        </w:rPr>
        <w:t xml:space="preserve"> документаці</w:t>
      </w:r>
      <w:r w:rsidRPr="000A49D8">
        <w:rPr>
          <w:rFonts w:ascii="Times New Roman" w:hAnsi="Times New Roman"/>
          <w:b/>
          <w:sz w:val="28"/>
          <w:szCs w:val="28"/>
          <w:lang w:val="uk-UA"/>
        </w:rPr>
        <w:t>ї</w:t>
      </w:r>
      <w:r w:rsidR="006E0584" w:rsidRPr="000A49D8">
        <w:rPr>
          <w:rFonts w:ascii="Times New Roman" w:hAnsi="Times New Roman"/>
          <w:b/>
          <w:sz w:val="28"/>
          <w:szCs w:val="28"/>
          <w:lang w:val="uk-UA"/>
        </w:rPr>
        <w:t xml:space="preserve"> оприлюднен</w:t>
      </w:r>
      <w:r w:rsidRPr="000A49D8">
        <w:rPr>
          <w:rFonts w:ascii="Times New Roman" w:hAnsi="Times New Roman"/>
          <w:b/>
          <w:sz w:val="28"/>
          <w:szCs w:val="28"/>
          <w:lang w:val="uk-UA"/>
        </w:rPr>
        <w:t>о на сторінці Новомосковської міської</w:t>
      </w:r>
      <w:r w:rsidR="006E0584" w:rsidRPr="000A49D8">
        <w:rPr>
          <w:rFonts w:ascii="Times New Roman" w:hAnsi="Times New Roman"/>
          <w:b/>
          <w:sz w:val="28"/>
          <w:szCs w:val="28"/>
          <w:lang w:val="uk-UA"/>
        </w:rPr>
        <w:t xml:space="preserve"> ради</w:t>
      </w:r>
      <w:r w:rsidR="00D12DD4">
        <w:rPr>
          <w:rFonts w:ascii="Times New Roman" w:hAnsi="Times New Roman"/>
          <w:b/>
          <w:sz w:val="28"/>
          <w:szCs w:val="28"/>
          <w:lang w:val="uk-UA"/>
        </w:rPr>
        <w:t xml:space="preserve"> (розділ «Про місто»/«ЖКГ»/ «Державно-приватне партнерство»:</w:t>
      </w:r>
    </w:p>
    <w:p w:rsidR="006E0584" w:rsidRPr="000A49D8" w:rsidRDefault="00F0720B" w:rsidP="006E0584">
      <w:pPr>
        <w:pStyle w:val="Default"/>
        <w:tabs>
          <w:tab w:val="left" w:pos="142"/>
        </w:tabs>
        <w:spacing w:line="276" w:lineRule="auto"/>
        <w:ind w:firstLine="708"/>
        <w:jc w:val="both"/>
        <w:rPr>
          <w:rFonts w:ascii="Times New Roman" w:hAnsi="Times New Roman"/>
          <w:b/>
          <w:sz w:val="28"/>
          <w:szCs w:val="28"/>
          <w:lang w:val="uk-UA"/>
        </w:rPr>
      </w:pPr>
      <w:bookmarkStart w:id="1" w:name="_GoBack"/>
      <w:bookmarkEnd w:id="1"/>
      <w:r w:rsidRPr="000A49D8">
        <w:rPr>
          <w:rFonts w:ascii="Times New Roman" w:hAnsi="Times New Roman"/>
          <w:b/>
          <w:sz w:val="28"/>
          <w:szCs w:val="28"/>
          <w:lang w:val="uk-UA"/>
        </w:rPr>
        <w:t xml:space="preserve">https://novomoskovsk-rada.dp.gov.ua/pro-misto/zhkg/derzhavno-privatne-partnerstvo </w:t>
      </w:r>
      <w:hyperlink r:id="rId8" w:history="1"/>
    </w:p>
    <w:p w:rsidR="00B35A22" w:rsidRPr="006E0584" w:rsidRDefault="00B35A22" w:rsidP="006E0584">
      <w:pPr>
        <w:pStyle w:val="Default"/>
        <w:tabs>
          <w:tab w:val="left" w:pos="142"/>
        </w:tabs>
        <w:spacing w:line="276" w:lineRule="auto"/>
        <w:ind w:firstLine="708"/>
        <w:jc w:val="both"/>
        <w:rPr>
          <w:rFonts w:ascii="Times New Roman" w:hAnsi="Times New Roman"/>
          <w:sz w:val="28"/>
          <w:szCs w:val="28"/>
          <w:lang w:val="uk-UA"/>
        </w:rPr>
      </w:pPr>
    </w:p>
    <w:sectPr w:rsidR="00B35A22" w:rsidRPr="006E0584" w:rsidSect="006E0584">
      <w:pgSz w:w="11906" w:h="16838"/>
      <w:pgMar w:top="850" w:right="850"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F6" w:rsidRDefault="003F01F6">
      <w:pPr>
        <w:spacing w:after="0" w:line="240" w:lineRule="auto"/>
      </w:pPr>
      <w:r>
        <w:separator/>
      </w:r>
    </w:p>
  </w:endnote>
  <w:endnote w:type="continuationSeparator" w:id="0">
    <w:p w:rsidR="003F01F6" w:rsidRDefault="003F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F6" w:rsidRDefault="003F01F6">
      <w:pPr>
        <w:spacing w:after="0" w:line="240" w:lineRule="auto"/>
      </w:pPr>
      <w:r>
        <w:separator/>
      </w:r>
    </w:p>
  </w:footnote>
  <w:footnote w:type="continuationSeparator" w:id="0">
    <w:p w:rsidR="003F01F6" w:rsidRDefault="003F0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0497A6"/>
    <w:lvl w:ilvl="0">
      <w:numFmt w:val="bullet"/>
      <w:lvlText w:val="*"/>
      <w:lvlJc w:val="left"/>
    </w:lvl>
  </w:abstractNum>
  <w:abstractNum w:abstractNumId="1">
    <w:nsid w:val="030053F8"/>
    <w:multiLevelType w:val="multilevel"/>
    <w:tmpl w:val="D8D6047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63310BB"/>
    <w:multiLevelType w:val="multilevel"/>
    <w:tmpl w:val="C0806618"/>
    <w:lvl w:ilvl="0">
      <w:start w:val="3"/>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3.%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8623C0D"/>
    <w:multiLevelType w:val="hybridMultilevel"/>
    <w:tmpl w:val="DD88255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E3A85"/>
    <w:multiLevelType w:val="multilevel"/>
    <w:tmpl w:val="7A6C180A"/>
    <w:lvl w:ilvl="0">
      <w:start w:val="12"/>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BD6547B"/>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6">
    <w:nsid w:val="22E203B0"/>
    <w:multiLevelType w:val="hybridMultilevel"/>
    <w:tmpl w:val="D2CEC5C0"/>
    <w:lvl w:ilvl="0" w:tplc="0D049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2049E"/>
    <w:multiLevelType w:val="multilevel"/>
    <w:tmpl w:val="502E727E"/>
    <w:lvl w:ilvl="0">
      <w:start w:val="9"/>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9.%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8CA0328"/>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9">
    <w:nsid w:val="2984763D"/>
    <w:multiLevelType w:val="hybridMultilevel"/>
    <w:tmpl w:val="A0705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071021"/>
    <w:multiLevelType w:val="hybridMultilevel"/>
    <w:tmpl w:val="10363A7C"/>
    <w:lvl w:ilvl="0" w:tplc="5392A1D0">
      <w:start w:val="8"/>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146857"/>
    <w:multiLevelType w:val="hybridMultilevel"/>
    <w:tmpl w:val="57D294FA"/>
    <w:lvl w:ilvl="0" w:tplc="1EB2D80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CB1E3D"/>
    <w:multiLevelType w:val="hybridMultilevel"/>
    <w:tmpl w:val="3EE2ED1A"/>
    <w:lvl w:ilvl="0" w:tplc="1EB2D80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3175039C"/>
    <w:multiLevelType w:val="multilevel"/>
    <w:tmpl w:val="736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618DC"/>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15">
    <w:nsid w:val="37F2727E"/>
    <w:multiLevelType w:val="hybridMultilevel"/>
    <w:tmpl w:val="F340601A"/>
    <w:lvl w:ilvl="0" w:tplc="98965F7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A366A9"/>
    <w:multiLevelType w:val="hybridMultilevel"/>
    <w:tmpl w:val="5F526A32"/>
    <w:lvl w:ilvl="0" w:tplc="0538B9A2">
      <w:start w:val="1"/>
      <w:numFmt w:val="bullet"/>
      <w:lvlText w:val="-"/>
      <w:lvlJc w:val="left"/>
      <w:pPr>
        <w:ind w:left="1440" w:hanging="360"/>
      </w:pPr>
      <w:rPr>
        <w:rFonts w:ascii="Calibri" w:eastAsia="Times New Roman" w:hAnsi="Calibri"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E45419"/>
    <w:multiLevelType w:val="singleLevel"/>
    <w:tmpl w:val="26F8493C"/>
    <w:lvl w:ilvl="0">
      <w:start w:val="1"/>
      <w:numFmt w:val="decimal"/>
      <w:lvlText w:val="%1)"/>
      <w:legacy w:legacy="1" w:legacySpace="0" w:legacyIndent="259"/>
      <w:lvlJc w:val="left"/>
      <w:rPr>
        <w:rFonts w:ascii="Times New Roman" w:hAnsi="Times New Roman" w:cs="Times New Roman" w:hint="default"/>
      </w:rPr>
    </w:lvl>
  </w:abstractNum>
  <w:abstractNum w:abstractNumId="18">
    <w:nsid w:val="412F7112"/>
    <w:multiLevelType w:val="multilevel"/>
    <w:tmpl w:val="003C653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2C005B2"/>
    <w:multiLevelType w:val="multilevel"/>
    <w:tmpl w:val="B85C4A84"/>
    <w:lvl w:ilvl="0">
      <w:start w:val="5"/>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lvlText w:val="ІІ.9.1%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7F308F1"/>
    <w:multiLevelType w:val="multilevel"/>
    <w:tmpl w:val="166A343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95"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1">
    <w:nsid w:val="48301853"/>
    <w:multiLevelType w:val="hybridMultilevel"/>
    <w:tmpl w:val="E0E4471A"/>
    <w:lvl w:ilvl="0" w:tplc="0538B9A2">
      <w:start w:val="1"/>
      <w:numFmt w:val="bullet"/>
      <w:lvlText w:val="-"/>
      <w:lvlJc w:val="left"/>
      <w:pPr>
        <w:ind w:left="1440" w:hanging="360"/>
      </w:pPr>
      <w:rPr>
        <w:rFonts w:ascii="Calibri" w:eastAsia="Times New Roman" w:hAnsi="Calibri" w:hint="default"/>
      </w:rPr>
    </w:lvl>
    <w:lvl w:ilvl="1" w:tplc="0538B9A2">
      <w:start w:val="1"/>
      <w:numFmt w:val="bullet"/>
      <w:lvlText w:val="-"/>
      <w:lvlJc w:val="left"/>
      <w:pPr>
        <w:ind w:left="2160" w:hanging="360"/>
      </w:pPr>
      <w:rPr>
        <w:rFonts w:ascii="Calibri" w:eastAsia="Times New Roman" w:hAnsi="Calibr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3942D7"/>
    <w:multiLevelType w:val="hybridMultilevel"/>
    <w:tmpl w:val="24F4F13A"/>
    <w:lvl w:ilvl="0" w:tplc="13BC66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ACF1BBB"/>
    <w:multiLevelType w:val="multilevel"/>
    <w:tmpl w:val="339C35DA"/>
    <w:lvl w:ilvl="0">
      <w:start w:val="17"/>
      <w:numFmt w:val="decimal"/>
      <w:lvlText w:val="%1."/>
      <w:lvlJc w:val="left"/>
      <w:pPr>
        <w:ind w:left="525" w:hanging="52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1F698D"/>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25">
    <w:nsid w:val="4FC45CEF"/>
    <w:multiLevelType w:val="multilevel"/>
    <w:tmpl w:val="EA764A2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5131042B"/>
    <w:multiLevelType w:val="multilevel"/>
    <w:tmpl w:val="FA4CF3DA"/>
    <w:lvl w:ilvl="0">
      <w:start w:val="3"/>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4.%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520F5503"/>
    <w:multiLevelType w:val="multilevel"/>
    <w:tmpl w:val="1BAC0992"/>
    <w:lvl w:ilvl="0">
      <w:start w:val="1"/>
      <w:numFmt w:val="decimal"/>
      <w:lvlText w:val="V.%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52D44AD0"/>
    <w:multiLevelType w:val="hybridMultilevel"/>
    <w:tmpl w:val="32B00A38"/>
    <w:lvl w:ilvl="0" w:tplc="0538B9A2">
      <w:start w:val="1"/>
      <w:numFmt w:val="bullet"/>
      <w:lvlText w:val="-"/>
      <w:lvlJc w:val="left"/>
      <w:pPr>
        <w:ind w:left="1440" w:hanging="360"/>
      </w:pPr>
      <w:rPr>
        <w:rFonts w:ascii="Calibri" w:eastAsia="Times New Roman" w:hAnsi="Calibri" w:hint="default"/>
      </w:rPr>
    </w:lvl>
    <w:lvl w:ilvl="1" w:tplc="5510A200">
      <w:numFmt w:val="bullet"/>
      <w:lvlText w:val="•"/>
      <w:lvlJc w:val="left"/>
      <w:pPr>
        <w:ind w:left="3218" w:hanging="1418"/>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B35024"/>
    <w:multiLevelType w:val="hybridMultilevel"/>
    <w:tmpl w:val="DCC05272"/>
    <w:lvl w:ilvl="0" w:tplc="F8AC8CF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7BE5CC3"/>
    <w:multiLevelType w:val="hybridMultilevel"/>
    <w:tmpl w:val="20166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AE542D5"/>
    <w:multiLevelType w:val="hybridMultilevel"/>
    <w:tmpl w:val="6B481E38"/>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32">
    <w:nsid w:val="5B7314F3"/>
    <w:multiLevelType w:val="multilevel"/>
    <w:tmpl w:val="9C6A3E30"/>
    <w:lvl w:ilvl="0">
      <w:start w:val="1"/>
      <w:numFmt w:val="decimal"/>
      <w:lvlText w:val="ІV.%1"/>
      <w:lvlJc w:val="left"/>
      <w:pPr>
        <w:ind w:left="720" w:hanging="360"/>
      </w:pPr>
      <w:rPr>
        <w:rFonts w:cs="Times New Roman" w:hint="default"/>
        <w:b/>
      </w:rPr>
    </w:lvl>
    <w:lvl w:ilvl="1">
      <w:start w:val="1"/>
      <w:numFmt w:val="decimal"/>
      <w:lvlText w:val="ІV.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5D4202CC"/>
    <w:multiLevelType w:val="multilevel"/>
    <w:tmpl w:val="EEACD6C6"/>
    <w:lvl w:ilvl="0">
      <w:start w:val="1"/>
      <w:numFmt w:val="decimal"/>
      <w:lvlText w:val="ІІ.%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lvlText w:val="ІІ.%3.1"/>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02F2BBD"/>
    <w:multiLevelType w:val="hybridMultilevel"/>
    <w:tmpl w:val="8FBC8D18"/>
    <w:lvl w:ilvl="0" w:tplc="AF1A1400">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A32855"/>
    <w:multiLevelType w:val="hybridMultilevel"/>
    <w:tmpl w:val="EDDE0226"/>
    <w:lvl w:ilvl="0" w:tplc="0538B9A2">
      <w:start w:val="1"/>
      <w:numFmt w:val="bullet"/>
      <w:lvlText w:val="-"/>
      <w:lvlJc w:val="left"/>
      <w:pPr>
        <w:ind w:left="1440" w:hanging="360"/>
      </w:pPr>
      <w:rPr>
        <w:rFonts w:ascii="Calibri" w:eastAsia="Times New Roman" w:hAnsi="Calibri" w:hint="default"/>
      </w:rPr>
    </w:lvl>
    <w:lvl w:ilvl="1" w:tplc="0538B9A2">
      <w:start w:val="1"/>
      <w:numFmt w:val="bullet"/>
      <w:lvlText w:val="-"/>
      <w:lvlJc w:val="left"/>
      <w:pPr>
        <w:ind w:left="2160" w:hanging="360"/>
      </w:pPr>
      <w:rPr>
        <w:rFonts w:ascii="Calibri" w:eastAsia="Times New Roman" w:hAnsi="Calibr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EA5BAC"/>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37">
    <w:nsid w:val="69E95155"/>
    <w:multiLevelType w:val="multilevel"/>
    <w:tmpl w:val="E6F62F14"/>
    <w:lvl w:ilvl="0">
      <w:start w:val="1"/>
      <w:numFmt w:val="decimal"/>
      <w:lvlText w:val="ІІІ.%1"/>
      <w:lvlJc w:val="left"/>
      <w:pPr>
        <w:ind w:left="720" w:hanging="360"/>
      </w:pPr>
      <w:rPr>
        <w:rFonts w:cs="Times New Roman" w:hint="default"/>
      </w:rPr>
    </w:lvl>
    <w:lvl w:ilvl="1">
      <w:start w:val="1"/>
      <w:numFmt w:val="decimal"/>
      <w:lvlText w:val="ІІІ.3.%2"/>
      <w:lvlJc w:val="left"/>
      <w:pPr>
        <w:ind w:left="1440" w:hanging="720"/>
      </w:pPr>
      <w:rPr>
        <w:rFonts w:cs="Times New Roman" w:hint="default"/>
      </w:rPr>
    </w:lvl>
    <w:lvl w:ilvl="2">
      <w:start w:val="1"/>
      <w:numFmt w:val="decimal"/>
      <w:lvlText w:val="ІІІ.2.%3"/>
      <w:lvlJc w:val="left"/>
      <w:pPr>
        <w:ind w:left="1800" w:hanging="720"/>
      </w:pPr>
      <w:rPr>
        <w:rFonts w:cs="Times New Roman" w:hint="default"/>
      </w:rPr>
    </w:lvl>
    <w:lvl w:ilvl="3">
      <w:start w:val="1"/>
      <w:numFmt w:val="decimal"/>
      <w:lvlText w:val="ІІІ.2.2.%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6D58230C"/>
    <w:multiLevelType w:val="hybridMultilevel"/>
    <w:tmpl w:val="7D989F6A"/>
    <w:lvl w:ilvl="0" w:tplc="8E480CA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F4A4240"/>
    <w:multiLevelType w:val="hybridMultilevel"/>
    <w:tmpl w:val="E0CEC276"/>
    <w:lvl w:ilvl="0" w:tplc="B512F65C">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F612550"/>
    <w:multiLevelType w:val="hybridMultilevel"/>
    <w:tmpl w:val="29F8640C"/>
    <w:lvl w:ilvl="0" w:tplc="0538B9A2">
      <w:start w:val="1"/>
      <w:numFmt w:val="bullet"/>
      <w:lvlText w:val="-"/>
      <w:lvlJc w:val="left"/>
      <w:pPr>
        <w:ind w:left="2160" w:hanging="360"/>
      </w:pPr>
      <w:rPr>
        <w:rFonts w:ascii="Calibri" w:eastAsia="Times New Roman" w:hAnsi="Calibri"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70552FDA"/>
    <w:multiLevelType w:val="hybridMultilevel"/>
    <w:tmpl w:val="0E122578"/>
    <w:lvl w:ilvl="0" w:tplc="042C5928">
      <w:start w:val="1"/>
      <w:numFmt w:val="decimal"/>
      <w:lvlText w:val="ІІІ.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7F532E"/>
    <w:multiLevelType w:val="singleLevel"/>
    <w:tmpl w:val="CB504D9E"/>
    <w:lvl w:ilvl="0">
      <w:start w:val="3"/>
      <w:numFmt w:val="decimal"/>
      <w:lvlText w:val="%1)"/>
      <w:legacy w:legacy="1" w:legacySpace="0" w:legacyIndent="298"/>
      <w:lvlJc w:val="left"/>
      <w:rPr>
        <w:rFonts w:ascii="Times New Roman" w:hAnsi="Times New Roman" w:cs="Times New Roman" w:hint="default"/>
      </w:rPr>
    </w:lvl>
  </w:abstractNum>
  <w:abstractNum w:abstractNumId="43">
    <w:nsid w:val="75A22249"/>
    <w:multiLevelType w:val="hybridMultilevel"/>
    <w:tmpl w:val="4DD8D80A"/>
    <w:lvl w:ilvl="0" w:tplc="98965F7C">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6AB5BF3"/>
    <w:multiLevelType w:val="hybridMultilevel"/>
    <w:tmpl w:val="9ACACFC0"/>
    <w:lvl w:ilvl="0" w:tplc="676027E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8482856"/>
    <w:multiLevelType w:val="hybridMultilevel"/>
    <w:tmpl w:val="6A301336"/>
    <w:lvl w:ilvl="0" w:tplc="0538B9A2">
      <w:start w:val="1"/>
      <w:numFmt w:val="bullet"/>
      <w:lvlText w:val="-"/>
      <w:lvlJc w:val="left"/>
      <w:pPr>
        <w:ind w:left="1440" w:hanging="360"/>
      </w:pPr>
      <w:rPr>
        <w:rFonts w:ascii="Calibri" w:eastAsia="Times New Roman" w:hAnsi="Calibri"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A5308E2"/>
    <w:multiLevelType w:val="multilevel"/>
    <w:tmpl w:val="3DA0913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8"/>
  </w:num>
  <w:num w:numId="5">
    <w:abstractNumId w:val="10"/>
  </w:num>
  <w:num w:numId="6">
    <w:abstractNumId w:val="29"/>
  </w:num>
  <w:num w:numId="7">
    <w:abstractNumId w:val="11"/>
  </w:num>
  <w:num w:numId="8">
    <w:abstractNumId w:val="44"/>
  </w:num>
  <w:num w:numId="9">
    <w:abstractNumId w:val="28"/>
  </w:num>
  <w:num w:numId="10">
    <w:abstractNumId w:val="45"/>
  </w:num>
  <w:num w:numId="11">
    <w:abstractNumId w:val="35"/>
  </w:num>
  <w:num w:numId="12">
    <w:abstractNumId w:val="16"/>
  </w:num>
  <w:num w:numId="13">
    <w:abstractNumId w:val="40"/>
  </w:num>
  <w:num w:numId="14">
    <w:abstractNumId w:val="21"/>
  </w:num>
  <w:num w:numId="15">
    <w:abstractNumId w:val="15"/>
  </w:num>
  <w:num w:numId="16">
    <w:abstractNumId w:val="43"/>
  </w:num>
  <w:num w:numId="17">
    <w:abstractNumId w:val="9"/>
  </w:num>
  <w:num w:numId="18">
    <w:abstractNumId w:val="31"/>
  </w:num>
  <w:num w:numId="19">
    <w:abstractNumId w:val="12"/>
  </w:num>
  <w:num w:numId="20">
    <w:abstractNumId w:val="1"/>
  </w:num>
  <w:num w:numId="21">
    <w:abstractNumId w:val="33"/>
  </w:num>
  <w:num w:numId="22">
    <w:abstractNumId w:val="22"/>
  </w:num>
  <w:num w:numId="23">
    <w:abstractNumId w:val="37"/>
  </w:num>
  <w:num w:numId="24">
    <w:abstractNumId w:val="13"/>
  </w:num>
  <w:num w:numId="25">
    <w:abstractNumId w:val="34"/>
  </w:num>
  <w:num w:numId="26">
    <w:abstractNumId w:val="32"/>
  </w:num>
  <w:num w:numId="27">
    <w:abstractNumId w:val="39"/>
  </w:num>
  <w:num w:numId="28">
    <w:abstractNumId w:val="27"/>
  </w:num>
  <w:num w:numId="29">
    <w:abstractNumId w:val="38"/>
  </w:num>
  <w:num w:numId="30">
    <w:abstractNumId w:val="46"/>
  </w:num>
  <w:num w:numId="31">
    <w:abstractNumId w:val="2"/>
  </w:num>
  <w:num w:numId="32">
    <w:abstractNumId w:val="26"/>
  </w:num>
  <w:num w:numId="33">
    <w:abstractNumId w:val="19"/>
  </w:num>
  <w:num w:numId="34">
    <w:abstractNumId w:val="7"/>
  </w:num>
  <w:num w:numId="35">
    <w:abstractNumId w:val="4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lvlOverride w:ilvl="0">
      <w:lvl w:ilvl="0">
        <w:numFmt w:val="bullet"/>
        <w:lvlText w:val="-"/>
        <w:legacy w:legacy="1" w:legacySpace="0" w:legacyIndent="134"/>
        <w:lvlJc w:val="left"/>
        <w:rPr>
          <w:rFonts w:ascii="Times New Roman" w:hAnsi="Times New Roman" w:hint="default"/>
        </w:rPr>
      </w:lvl>
    </w:lvlOverride>
  </w:num>
  <w:num w:numId="39">
    <w:abstractNumId w:val="36"/>
  </w:num>
  <w:num w:numId="40">
    <w:abstractNumId w:val="8"/>
  </w:num>
  <w:num w:numId="41">
    <w:abstractNumId w:val="42"/>
  </w:num>
  <w:num w:numId="42">
    <w:abstractNumId w:val="17"/>
  </w:num>
  <w:num w:numId="43">
    <w:abstractNumId w:val="5"/>
  </w:num>
  <w:num w:numId="44">
    <w:abstractNumId w:val="14"/>
  </w:num>
  <w:num w:numId="45">
    <w:abstractNumId w:val="24"/>
  </w:num>
  <w:num w:numId="46">
    <w:abstractNumId w:val="4"/>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A0A"/>
    <w:rsid w:val="00001F77"/>
    <w:rsid w:val="00004A78"/>
    <w:rsid w:val="00006679"/>
    <w:rsid w:val="0001028B"/>
    <w:rsid w:val="000153D0"/>
    <w:rsid w:val="000167AD"/>
    <w:rsid w:val="000177B0"/>
    <w:rsid w:val="00024356"/>
    <w:rsid w:val="00025438"/>
    <w:rsid w:val="00026311"/>
    <w:rsid w:val="00034265"/>
    <w:rsid w:val="000347F5"/>
    <w:rsid w:val="000403AA"/>
    <w:rsid w:val="0004695B"/>
    <w:rsid w:val="00046B05"/>
    <w:rsid w:val="00050D7D"/>
    <w:rsid w:val="000560B4"/>
    <w:rsid w:val="0005610F"/>
    <w:rsid w:val="00062D3D"/>
    <w:rsid w:val="00067018"/>
    <w:rsid w:val="00071741"/>
    <w:rsid w:val="00084BE9"/>
    <w:rsid w:val="00094D00"/>
    <w:rsid w:val="000968B2"/>
    <w:rsid w:val="000A20C8"/>
    <w:rsid w:val="000A49D8"/>
    <w:rsid w:val="000A53AC"/>
    <w:rsid w:val="000A5BD4"/>
    <w:rsid w:val="000B3627"/>
    <w:rsid w:val="000B3767"/>
    <w:rsid w:val="000B4071"/>
    <w:rsid w:val="000B4C5B"/>
    <w:rsid w:val="000B665E"/>
    <w:rsid w:val="000C0B47"/>
    <w:rsid w:val="000C206C"/>
    <w:rsid w:val="000C32C1"/>
    <w:rsid w:val="000D1EA4"/>
    <w:rsid w:val="000D593B"/>
    <w:rsid w:val="000D606A"/>
    <w:rsid w:val="000D7188"/>
    <w:rsid w:val="000E3080"/>
    <w:rsid w:val="000F1F15"/>
    <w:rsid w:val="00100222"/>
    <w:rsid w:val="0010476B"/>
    <w:rsid w:val="00104D90"/>
    <w:rsid w:val="00107B71"/>
    <w:rsid w:val="00110331"/>
    <w:rsid w:val="001278E3"/>
    <w:rsid w:val="00134886"/>
    <w:rsid w:val="001369FF"/>
    <w:rsid w:val="001405D2"/>
    <w:rsid w:val="00144E12"/>
    <w:rsid w:val="001500BB"/>
    <w:rsid w:val="0015113A"/>
    <w:rsid w:val="00151E87"/>
    <w:rsid w:val="001566D0"/>
    <w:rsid w:val="001576B6"/>
    <w:rsid w:val="00165F52"/>
    <w:rsid w:val="00172E7C"/>
    <w:rsid w:val="001733AA"/>
    <w:rsid w:val="00182378"/>
    <w:rsid w:val="00183DC4"/>
    <w:rsid w:val="00187E96"/>
    <w:rsid w:val="001920DD"/>
    <w:rsid w:val="001965FA"/>
    <w:rsid w:val="001A1A3A"/>
    <w:rsid w:val="001A1B5A"/>
    <w:rsid w:val="001A7AB9"/>
    <w:rsid w:val="001B0072"/>
    <w:rsid w:val="001C4730"/>
    <w:rsid w:val="001D111B"/>
    <w:rsid w:val="001D3A5A"/>
    <w:rsid w:val="001D43C7"/>
    <w:rsid w:val="001D6479"/>
    <w:rsid w:val="001D7D84"/>
    <w:rsid w:val="001E1059"/>
    <w:rsid w:val="001E1C7E"/>
    <w:rsid w:val="001E4B97"/>
    <w:rsid w:val="001E7927"/>
    <w:rsid w:val="001F4295"/>
    <w:rsid w:val="001F4EE8"/>
    <w:rsid w:val="001F5C08"/>
    <w:rsid w:val="00220D07"/>
    <w:rsid w:val="0022411B"/>
    <w:rsid w:val="00226B3B"/>
    <w:rsid w:val="00230238"/>
    <w:rsid w:val="002302E7"/>
    <w:rsid w:val="002322C0"/>
    <w:rsid w:val="00232335"/>
    <w:rsid w:val="00234D9E"/>
    <w:rsid w:val="002357AD"/>
    <w:rsid w:val="00236818"/>
    <w:rsid w:val="00241F0B"/>
    <w:rsid w:val="002465C5"/>
    <w:rsid w:val="00246BE9"/>
    <w:rsid w:val="002537FE"/>
    <w:rsid w:val="00253AB1"/>
    <w:rsid w:val="00254B36"/>
    <w:rsid w:val="002665AF"/>
    <w:rsid w:val="0026729E"/>
    <w:rsid w:val="00273F37"/>
    <w:rsid w:val="00274225"/>
    <w:rsid w:val="00274EDD"/>
    <w:rsid w:val="002755CD"/>
    <w:rsid w:val="00281389"/>
    <w:rsid w:val="00286D41"/>
    <w:rsid w:val="00287E15"/>
    <w:rsid w:val="002901C8"/>
    <w:rsid w:val="00293AD4"/>
    <w:rsid w:val="002941E3"/>
    <w:rsid w:val="0029561E"/>
    <w:rsid w:val="00296510"/>
    <w:rsid w:val="002A5C1F"/>
    <w:rsid w:val="002A60C9"/>
    <w:rsid w:val="002B2467"/>
    <w:rsid w:val="002B6D92"/>
    <w:rsid w:val="002C4B91"/>
    <w:rsid w:val="002D0606"/>
    <w:rsid w:val="002E066D"/>
    <w:rsid w:val="002E0E94"/>
    <w:rsid w:val="002E40FC"/>
    <w:rsid w:val="002E76B0"/>
    <w:rsid w:val="002F0FC5"/>
    <w:rsid w:val="002F401E"/>
    <w:rsid w:val="002F569B"/>
    <w:rsid w:val="003006BC"/>
    <w:rsid w:val="00301A80"/>
    <w:rsid w:val="003027BE"/>
    <w:rsid w:val="0030456E"/>
    <w:rsid w:val="00306396"/>
    <w:rsid w:val="003113B9"/>
    <w:rsid w:val="00314BE6"/>
    <w:rsid w:val="0032372D"/>
    <w:rsid w:val="00325D35"/>
    <w:rsid w:val="00326915"/>
    <w:rsid w:val="00326D45"/>
    <w:rsid w:val="00330260"/>
    <w:rsid w:val="00340965"/>
    <w:rsid w:val="0034668A"/>
    <w:rsid w:val="0035684E"/>
    <w:rsid w:val="00361524"/>
    <w:rsid w:val="0036287E"/>
    <w:rsid w:val="00362EFB"/>
    <w:rsid w:val="0036753A"/>
    <w:rsid w:val="00367F2B"/>
    <w:rsid w:val="00375D17"/>
    <w:rsid w:val="00380971"/>
    <w:rsid w:val="00380CC7"/>
    <w:rsid w:val="003810EF"/>
    <w:rsid w:val="00381B53"/>
    <w:rsid w:val="0038751E"/>
    <w:rsid w:val="00393010"/>
    <w:rsid w:val="00394726"/>
    <w:rsid w:val="00395BC7"/>
    <w:rsid w:val="0039793A"/>
    <w:rsid w:val="003A1B45"/>
    <w:rsid w:val="003A4017"/>
    <w:rsid w:val="003A4A0A"/>
    <w:rsid w:val="003B371F"/>
    <w:rsid w:val="003B405C"/>
    <w:rsid w:val="003B54A2"/>
    <w:rsid w:val="003B616B"/>
    <w:rsid w:val="003C09E9"/>
    <w:rsid w:val="003C1BA8"/>
    <w:rsid w:val="003C271F"/>
    <w:rsid w:val="003C2DBF"/>
    <w:rsid w:val="003C2E41"/>
    <w:rsid w:val="003C4371"/>
    <w:rsid w:val="003C6197"/>
    <w:rsid w:val="003D26CA"/>
    <w:rsid w:val="003E1251"/>
    <w:rsid w:val="003F01F6"/>
    <w:rsid w:val="003F0325"/>
    <w:rsid w:val="003F3A3B"/>
    <w:rsid w:val="003F6E34"/>
    <w:rsid w:val="004103D4"/>
    <w:rsid w:val="00411C62"/>
    <w:rsid w:val="00411F3C"/>
    <w:rsid w:val="00412535"/>
    <w:rsid w:val="00412587"/>
    <w:rsid w:val="0041269A"/>
    <w:rsid w:val="00413294"/>
    <w:rsid w:val="00413D9D"/>
    <w:rsid w:val="00416794"/>
    <w:rsid w:val="004178C5"/>
    <w:rsid w:val="004204E9"/>
    <w:rsid w:val="004253A0"/>
    <w:rsid w:val="004254A2"/>
    <w:rsid w:val="00425B54"/>
    <w:rsid w:val="00426787"/>
    <w:rsid w:val="00426C8A"/>
    <w:rsid w:val="004275F6"/>
    <w:rsid w:val="00436354"/>
    <w:rsid w:val="0044376E"/>
    <w:rsid w:val="00443934"/>
    <w:rsid w:val="00445B1B"/>
    <w:rsid w:val="00446D80"/>
    <w:rsid w:val="0045229D"/>
    <w:rsid w:val="00452B35"/>
    <w:rsid w:val="00455268"/>
    <w:rsid w:val="0045571E"/>
    <w:rsid w:val="004668EA"/>
    <w:rsid w:val="0046715D"/>
    <w:rsid w:val="00471626"/>
    <w:rsid w:val="00472440"/>
    <w:rsid w:val="00474122"/>
    <w:rsid w:val="00474B4C"/>
    <w:rsid w:val="00477B29"/>
    <w:rsid w:val="0048264C"/>
    <w:rsid w:val="004831BE"/>
    <w:rsid w:val="004879F3"/>
    <w:rsid w:val="00490D0A"/>
    <w:rsid w:val="00493522"/>
    <w:rsid w:val="004A0E40"/>
    <w:rsid w:val="004A46C1"/>
    <w:rsid w:val="004A5318"/>
    <w:rsid w:val="004A6125"/>
    <w:rsid w:val="004B26F2"/>
    <w:rsid w:val="004B73F6"/>
    <w:rsid w:val="004C3DD6"/>
    <w:rsid w:val="004C4CFC"/>
    <w:rsid w:val="004C7831"/>
    <w:rsid w:val="004D2549"/>
    <w:rsid w:val="004D3D51"/>
    <w:rsid w:val="004D48CF"/>
    <w:rsid w:val="004D697E"/>
    <w:rsid w:val="004D70D1"/>
    <w:rsid w:val="004D7CB8"/>
    <w:rsid w:val="004E75E5"/>
    <w:rsid w:val="004F00A1"/>
    <w:rsid w:val="004F3EB3"/>
    <w:rsid w:val="004F66A2"/>
    <w:rsid w:val="00503423"/>
    <w:rsid w:val="0050354D"/>
    <w:rsid w:val="0050509F"/>
    <w:rsid w:val="00512261"/>
    <w:rsid w:val="00520150"/>
    <w:rsid w:val="005214F4"/>
    <w:rsid w:val="005224E5"/>
    <w:rsid w:val="005374AF"/>
    <w:rsid w:val="00542D91"/>
    <w:rsid w:val="00543111"/>
    <w:rsid w:val="0054482E"/>
    <w:rsid w:val="0054682F"/>
    <w:rsid w:val="00546D6D"/>
    <w:rsid w:val="00553F13"/>
    <w:rsid w:val="005625B9"/>
    <w:rsid w:val="00562D01"/>
    <w:rsid w:val="00563F49"/>
    <w:rsid w:val="005673A4"/>
    <w:rsid w:val="0057095D"/>
    <w:rsid w:val="005709BD"/>
    <w:rsid w:val="005728A0"/>
    <w:rsid w:val="00573542"/>
    <w:rsid w:val="005808EA"/>
    <w:rsid w:val="005817FE"/>
    <w:rsid w:val="0058295F"/>
    <w:rsid w:val="00583E68"/>
    <w:rsid w:val="0059261F"/>
    <w:rsid w:val="00593E05"/>
    <w:rsid w:val="0059538B"/>
    <w:rsid w:val="005B20CD"/>
    <w:rsid w:val="005B6260"/>
    <w:rsid w:val="005C1D65"/>
    <w:rsid w:val="005C412C"/>
    <w:rsid w:val="005C5162"/>
    <w:rsid w:val="005C7161"/>
    <w:rsid w:val="005E2F44"/>
    <w:rsid w:val="005E32B2"/>
    <w:rsid w:val="005E6E94"/>
    <w:rsid w:val="005F3F03"/>
    <w:rsid w:val="005F7CFD"/>
    <w:rsid w:val="00615592"/>
    <w:rsid w:val="00615989"/>
    <w:rsid w:val="006164F9"/>
    <w:rsid w:val="00621F50"/>
    <w:rsid w:val="006236B3"/>
    <w:rsid w:val="0062521A"/>
    <w:rsid w:val="00632507"/>
    <w:rsid w:val="00636C90"/>
    <w:rsid w:val="006411DB"/>
    <w:rsid w:val="00642AF1"/>
    <w:rsid w:val="00643F04"/>
    <w:rsid w:val="00645FB8"/>
    <w:rsid w:val="00646F6A"/>
    <w:rsid w:val="00647048"/>
    <w:rsid w:val="006507E7"/>
    <w:rsid w:val="006560C8"/>
    <w:rsid w:val="0066442C"/>
    <w:rsid w:val="00667735"/>
    <w:rsid w:val="00687016"/>
    <w:rsid w:val="0069046C"/>
    <w:rsid w:val="006908A2"/>
    <w:rsid w:val="006923A2"/>
    <w:rsid w:val="006952F2"/>
    <w:rsid w:val="00695835"/>
    <w:rsid w:val="006A1AD9"/>
    <w:rsid w:val="006A3F41"/>
    <w:rsid w:val="006A5EB5"/>
    <w:rsid w:val="006A71E2"/>
    <w:rsid w:val="006A73B3"/>
    <w:rsid w:val="006A7797"/>
    <w:rsid w:val="006B71BF"/>
    <w:rsid w:val="006B7DEC"/>
    <w:rsid w:val="006C0527"/>
    <w:rsid w:val="006C06BA"/>
    <w:rsid w:val="006C0B01"/>
    <w:rsid w:val="006C262A"/>
    <w:rsid w:val="006C5EF7"/>
    <w:rsid w:val="006C6E9B"/>
    <w:rsid w:val="006D37EA"/>
    <w:rsid w:val="006D697A"/>
    <w:rsid w:val="006D7471"/>
    <w:rsid w:val="006E0584"/>
    <w:rsid w:val="006E0CAF"/>
    <w:rsid w:val="006E0E09"/>
    <w:rsid w:val="006E669D"/>
    <w:rsid w:val="006E6FE8"/>
    <w:rsid w:val="006F37E2"/>
    <w:rsid w:val="007007C4"/>
    <w:rsid w:val="0070162E"/>
    <w:rsid w:val="007050CF"/>
    <w:rsid w:val="00712FEA"/>
    <w:rsid w:val="007208FD"/>
    <w:rsid w:val="007231AC"/>
    <w:rsid w:val="0073470D"/>
    <w:rsid w:val="0074164F"/>
    <w:rsid w:val="0074608E"/>
    <w:rsid w:val="007535B1"/>
    <w:rsid w:val="007549C2"/>
    <w:rsid w:val="00760099"/>
    <w:rsid w:val="00761241"/>
    <w:rsid w:val="00761AE7"/>
    <w:rsid w:val="00762F63"/>
    <w:rsid w:val="0076326D"/>
    <w:rsid w:val="00764A3E"/>
    <w:rsid w:val="00764EAF"/>
    <w:rsid w:val="00770CC3"/>
    <w:rsid w:val="007725E3"/>
    <w:rsid w:val="00772BB8"/>
    <w:rsid w:val="00781313"/>
    <w:rsid w:val="00784C3B"/>
    <w:rsid w:val="00787710"/>
    <w:rsid w:val="00787C12"/>
    <w:rsid w:val="007914A4"/>
    <w:rsid w:val="00794B11"/>
    <w:rsid w:val="00796665"/>
    <w:rsid w:val="00797EA3"/>
    <w:rsid w:val="007A7090"/>
    <w:rsid w:val="007B1AFB"/>
    <w:rsid w:val="007B4E4F"/>
    <w:rsid w:val="007B5206"/>
    <w:rsid w:val="007B6643"/>
    <w:rsid w:val="007C19BE"/>
    <w:rsid w:val="007C35E5"/>
    <w:rsid w:val="007C4A9F"/>
    <w:rsid w:val="007D0267"/>
    <w:rsid w:val="007D1174"/>
    <w:rsid w:val="007D2C18"/>
    <w:rsid w:val="007D6E99"/>
    <w:rsid w:val="007E0FEB"/>
    <w:rsid w:val="007E4A31"/>
    <w:rsid w:val="007E4C35"/>
    <w:rsid w:val="007E613F"/>
    <w:rsid w:val="007E621F"/>
    <w:rsid w:val="007F20BE"/>
    <w:rsid w:val="008034CE"/>
    <w:rsid w:val="00814B7C"/>
    <w:rsid w:val="00816FAB"/>
    <w:rsid w:val="008179F2"/>
    <w:rsid w:val="00821EC1"/>
    <w:rsid w:val="008224C7"/>
    <w:rsid w:val="00825858"/>
    <w:rsid w:val="00832406"/>
    <w:rsid w:val="00834AC4"/>
    <w:rsid w:val="00843B21"/>
    <w:rsid w:val="00846C51"/>
    <w:rsid w:val="008534D5"/>
    <w:rsid w:val="00854F8D"/>
    <w:rsid w:val="00855C91"/>
    <w:rsid w:val="00867C01"/>
    <w:rsid w:val="008748A5"/>
    <w:rsid w:val="00880770"/>
    <w:rsid w:val="00881DB7"/>
    <w:rsid w:val="00890B59"/>
    <w:rsid w:val="008A483C"/>
    <w:rsid w:val="008A7FCC"/>
    <w:rsid w:val="008B24CD"/>
    <w:rsid w:val="008B341F"/>
    <w:rsid w:val="008B427D"/>
    <w:rsid w:val="008B45CE"/>
    <w:rsid w:val="008B5D5F"/>
    <w:rsid w:val="008B6603"/>
    <w:rsid w:val="008B6684"/>
    <w:rsid w:val="008B6CF7"/>
    <w:rsid w:val="008C479B"/>
    <w:rsid w:val="008C7ED3"/>
    <w:rsid w:val="008D0173"/>
    <w:rsid w:val="008D6397"/>
    <w:rsid w:val="008E423C"/>
    <w:rsid w:val="008E7FA2"/>
    <w:rsid w:val="008F05A4"/>
    <w:rsid w:val="008F0D8D"/>
    <w:rsid w:val="008F2F54"/>
    <w:rsid w:val="008F30AA"/>
    <w:rsid w:val="008F4657"/>
    <w:rsid w:val="008F5654"/>
    <w:rsid w:val="008F5934"/>
    <w:rsid w:val="008F6BE1"/>
    <w:rsid w:val="009012A0"/>
    <w:rsid w:val="00902110"/>
    <w:rsid w:val="00905ABB"/>
    <w:rsid w:val="00906A38"/>
    <w:rsid w:val="00907E59"/>
    <w:rsid w:val="00913A0D"/>
    <w:rsid w:val="00916420"/>
    <w:rsid w:val="00917855"/>
    <w:rsid w:val="00924267"/>
    <w:rsid w:val="00924467"/>
    <w:rsid w:val="00924B63"/>
    <w:rsid w:val="00925673"/>
    <w:rsid w:val="009275B1"/>
    <w:rsid w:val="00931497"/>
    <w:rsid w:val="0093172A"/>
    <w:rsid w:val="009337FB"/>
    <w:rsid w:val="00941431"/>
    <w:rsid w:val="00946067"/>
    <w:rsid w:val="009476A7"/>
    <w:rsid w:val="00955D82"/>
    <w:rsid w:val="00961F81"/>
    <w:rsid w:val="009651E1"/>
    <w:rsid w:val="009668F2"/>
    <w:rsid w:val="00972A75"/>
    <w:rsid w:val="009733F4"/>
    <w:rsid w:val="00976432"/>
    <w:rsid w:val="00977222"/>
    <w:rsid w:val="00977DF6"/>
    <w:rsid w:val="009866B7"/>
    <w:rsid w:val="0099165F"/>
    <w:rsid w:val="00995CAF"/>
    <w:rsid w:val="009976CD"/>
    <w:rsid w:val="009A2E65"/>
    <w:rsid w:val="009A3B85"/>
    <w:rsid w:val="009A568E"/>
    <w:rsid w:val="009A5EAB"/>
    <w:rsid w:val="009A6747"/>
    <w:rsid w:val="009A69F7"/>
    <w:rsid w:val="009A6F09"/>
    <w:rsid w:val="009B3912"/>
    <w:rsid w:val="009B56ED"/>
    <w:rsid w:val="009C41BB"/>
    <w:rsid w:val="009C441D"/>
    <w:rsid w:val="009C58E2"/>
    <w:rsid w:val="009C6C14"/>
    <w:rsid w:val="009D0AE0"/>
    <w:rsid w:val="009D3D19"/>
    <w:rsid w:val="009D5810"/>
    <w:rsid w:val="009D73E5"/>
    <w:rsid w:val="009E05E8"/>
    <w:rsid w:val="009E2987"/>
    <w:rsid w:val="009E7FF5"/>
    <w:rsid w:val="009F0B81"/>
    <w:rsid w:val="009F5432"/>
    <w:rsid w:val="009F7EA2"/>
    <w:rsid w:val="00A01955"/>
    <w:rsid w:val="00A04B90"/>
    <w:rsid w:val="00A05619"/>
    <w:rsid w:val="00A077FA"/>
    <w:rsid w:val="00A10A92"/>
    <w:rsid w:val="00A110C6"/>
    <w:rsid w:val="00A12065"/>
    <w:rsid w:val="00A12758"/>
    <w:rsid w:val="00A179CF"/>
    <w:rsid w:val="00A25F1B"/>
    <w:rsid w:val="00A26453"/>
    <w:rsid w:val="00A26F43"/>
    <w:rsid w:val="00A33398"/>
    <w:rsid w:val="00A334EB"/>
    <w:rsid w:val="00A34BBD"/>
    <w:rsid w:val="00A468AE"/>
    <w:rsid w:val="00A51225"/>
    <w:rsid w:val="00A70ECB"/>
    <w:rsid w:val="00A721E2"/>
    <w:rsid w:val="00A734BD"/>
    <w:rsid w:val="00A7525A"/>
    <w:rsid w:val="00A753AD"/>
    <w:rsid w:val="00A75DEC"/>
    <w:rsid w:val="00A7751C"/>
    <w:rsid w:val="00A81089"/>
    <w:rsid w:val="00A91DF1"/>
    <w:rsid w:val="00A95CB1"/>
    <w:rsid w:val="00A96A4F"/>
    <w:rsid w:val="00AA1953"/>
    <w:rsid w:val="00AA2D05"/>
    <w:rsid w:val="00AB2A4F"/>
    <w:rsid w:val="00AB509C"/>
    <w:rsid w:val="00AC0EA4"/>
    <w:rsid w:val="00AC707F"/>
    <w:rsid w:val="00AC7887"/>
    <w:rsid w:val="00AC7A2F"/>
    <w:rsid w:val="00AE0CD7"/>
    <w:rsid w:val="00AE0D2B"/>
    <w:rsid w:val="00AE29E4"/>
    <w:rsid w:val="00AF101E"/>
    <w:rsid w:val="00AF1D6E"/>
    <w:rsid w:val="00AF1F97"/>
    <w:rsid w:val="00AF2A0B"/>
    <w:rsid w:val="00AF2E3D"/>
    <w:rsid w:val="00AF63CF"/>
    <w:rsid w:val="00B03AA5"/>
    <w:rsid w:val="00B12629"/>
    <w:rsid w:val="00B14120"/>
    <w:rsid w:val="00B14936"/>
    <w:rsid w:val="00B17202"/>
    <w:rsid w:val="00B17416"/>
    <w:rsid w:val="00B23D40"/>
    <w:rsid w:val="00B247F1"/>
    <w:rsid w:val="00B30FEB"/>
    <w:rsid w:val="00B34506"/>
    <w:rsid w:val="00B35A22"/>
    <w:rsid w:val="00B4060E"/>
    <w:rsid w:val="00B41A61"/>
    <w:rsid w:val="00B43197"/>
    <w:rsid w:val="00B50FF4"/>
    <w:rsid w:val="00B514B0"/>
    <w:rsid w:val="00B540F9"/>
    <w:rsid w:val="00B544CC"/>
    <w:rsid w:val="00B54BEB"/>
    <w:rsid w:val="00B576B4"/>
    <w:rsid w:val="00B6195F"/>
    <w:rsid w:val="00B62C53"/>
    <w:rsid w:val="00B62CDD"/>
    <w:rsid w:val="00B65A3D"/>
    <w:rsid w:val="00B6601E"/>
    <w:rsid w:val="00B66B8E"/>
    <w:rsid w:val="00B67CB4"/>
    <w:rsid w:val="00B7343F"/>
    <w:rsid w:val="00B751D6"/>
    <w:rsid w:val="00B812FF"/>
    <w:rsid w:val="00B81B83"/>
    <w:rsid w:val="00B828E0"/>
    <w:rsid w:val="00B859C1"/>
    <w:rsid w:val="00B86360"/>
    <w:rsid w:val="00B9264A"/>
    <w:rsid w:val="00B94406"/>
    <w:rsid w:val="00BA0144"/>
    <w:rsid w:val="00BA16E3"/>
    <w:rsid w:val="00BA207F"/>
    <w:rsid w:val="00BA7E1D"/>
    <w:rsid w:val="00BB4BA4"/>
    <w:rsid w:val="00BB5026"/>
    <w:rsid w:val="00BC10EF"/>
    <w:rsid w:val="00BC1729"/>
    <w:rsid w:val="00BC1B74"/>
    <w:rsid w:val="00BC4F7C"/>
    <w:rsid w:val="00BC63A2"/>
    <w:rsid w:val="00BD24E6"/>
    <w:rsid w:val="00BD38CA"/>
    <w:rsid w:val="00BD40C0"/>
    <w:rsid w:val="00BD6159"/>
    <w:rsid w:val="00BD7890"/>
    <w:rsid w:val="00BE0559"/>
    <w:rsid w:val="00BE2657"/>
    <w:rsid w:val="00BE7C43"/>
    <w:rsid w:val="00C02CEB"/>
    <w:rsid w:val="00C047D5"/>
    <w:rsid w:val="00C04E77"/>
    <w:rsid w:val="00C0698D"/>
    <w:rsid w:val="00C1382C"/>
    <w:rsid w:val="00C1452A"/>
    <w:rsid w:val="00C145A8"/>
    <w:rsid w:val="00C15E1D"/>
    <w:rsid w:val="00C164B0"/>
    <w:rsid w:val="00C2152E"/>
    <w:rsid w:val="00C21A27"/>
    <w:rsid w:val="00C245FB"/>
    <w:rsid w:val="00C30704"/>
    <w:rsid w:val="00C31332"/>
    <w:rsid w:val="00C363F1"/>
    <w:rsid w:val="00C37CAE"/>
    <w:rsid w:val="00C43057"/>
    <w:rsid w:val="00C44B8D"/>
    <w:rsid w:val="00C47812"/>
    <w:rsid w:val="00C50D85"/>
    <w:rsid w:val="00C51806"/>
    <w:rsid w:val="00C5466B"/>
    <w:rsid w:val="00C56299"/>
    <w:rsid w:val="00C603AA"/>
    <w:rsid w:val="00C60DE5"/>
    <w:rsid w:val="00C6290F"/>
    <w:rsid w:val="00C71161"/>
    <w:rsid w:val="00C71CCD"/>
    <w:rsid w:val="00C71EC1"/>
    <w:rsid w:val="00C83368"/>
    <w:rsid w:val="00CA401D"/>
    <w:rsid w:val="00CB69A4"/>
    <w:rsid w:val="00CC3BE9"/>
    <w:rsid w:val="00CC6978"/>
    <w:rsid w:val="00CC6A49"/>
    <w:rsid w:val="00CD0B67"/>
    <w:rsid w:val="00CD0F9C"/>
    <w:rsid w:val="00CE1083"/>
    <w:rsid w:val="00CE140F"/>
    <w:rsid w:val="00CF0EE7"/>
    <w:rsid w:val="00CF1069"/>
    <w:rsid w:val="00CF1767"/>
    <w:rsid w:val="00CF1FDF"/>
    <w:rsid w:val="00CF4BCE"/>
    <w:rsid w:val="00CF54B5"/>
    <w:rsid w:val="00CF611A"/>
    <w:rsid w:val="00D11671"/>
    <w:rsid w:val="00D116CC"/>
    <w:rsid w:val="00D12546"/>
    <w:rsid w:val="00D12DD4"/>
    <w:rsid w:val="00D1483B"/>
    <w:rsid w:val="00D16778"/>
    <w:rsid w:val="00D23331"/>
    <w:rsid w:val="00D234C3"/>
    <w:rsid w:val="00D27C58"/>
    <w:rsid w:val="00D32D9A"/>
    <w:rsid w:val="00D342A7"/>
    <w:rsid w:val="00D357DD"/>
    <w:rsid w:val="00D3664A"/>
    <w:rsid w:val="00D42B28"/>
    <w:rsid w:val="00D46E03"/>
    <w:rsid w:val="00D5018A"/>
    <w:rsid w:val="00D50870"/>
    <w:rsid w:val="00D5254D"/>
    <w:rsid w:val="00D6107F"/>
    <w:rsid w:val="00D648E3"/>
    <w:rsid w:val="00D6731A"/>
    <w:rsid w:val="00D74221"/>
    <w:rsid w:val="00D74962"/>
    <w:rsid w:val="00D74FA4"/>
    <w:rsid w:val="00D752CB"/>
    <w:rsid w:val="00D86EDA"/>
    <w:rsid w:val="00D87650"/>
    <w:rsid w:val="00D910A2"/>
    <w:rsid w:val="00D91F96"/>
    <w:rsid w:val="00D95439"/>
    <w:rsid w:val="00D95B87"/>
    <w:rsid w:val="00DA0BFC"/>
    <w:rsid w:val="00DA40C8"/>
    <w:rsid w:val="00DA7E4D"/>
    <w:rsid w:val="00DB3055"/>
    <w:rsid w:val="00DB7CF2"/>
    <w:rsid w:val="00DC251C"/>
    <w:rsid w:val="00DC316F"/>
    <w:rsid w:val="00DC40EA"/>
    <w:rsid w:val="00DC5F73"/>
    <w:rsid w:val="00DC708C"/>
    <w:rsid w:val="00DD6088"/>
    <w:rsid w:val="00DE09EF"/>
    <w:rsid w:val="00DE1CF6"/>
    <w:rsid w:val="00DE5359"/>
    <w:rsid w:val="00DE6062"/>
    <w:rsid w:val="00DE6840"/>
    <w:rsid w:val="00DE6939"/>
    <w:rsid w:val="00DE7657"/>
    <w:rsid w:val="00DF256A"/>
    <w:rsid w:val="00E03111"/>
    <w:rsid w:val="00E0650A"/>
    <w:rsid w:val="00E10174"/>
    <w:rsid w:val="00E10E18"/>
    <w:rsid w:val="00E149B9"/>
    <w:rsid w:val="00E165B6"/>
    <w:rsid w:val="00E170FC"/>
    <w:rsid w:val="00E200FB"/>
    <w:rsid w:val="00E21A37"/>
    <w:rsid w:val="00E270FC"/>
    <w:rsid w:val="00E27442"/>
    <w:rsid w:val="00E27A38"/>
    <w:rsid w:val="00E27BBE"/>
    <w:rsid w:val="00E34EA2"/>
    <w:rsid w:val="00E350A4"/>
    <w:rsid w:val="00E3621A"/>
    <w:rsid w:val="00E4200C"/>
    <w:rsid w:val="00E43C12"/>
    <w:rsid w:val="00E52D0E"/>
    <w:rsid w:val="00E539B6"/>
    <w:rsid w:val="00E623DD"/>
    <w:rsid w:val="00E668D9"/>
    <w:rsid w:val="00E6707C"/>
    <w:rsid w:val="00E67764"/>
    <w:rsid w:val="00E67D08"/>
    <w:rsid w:val="00E804F8"/>
    <w:rsid w:val="00E82DE4"/>
    <w:rsid w:val="00E8761C"/>
    <w:rsid w:val="00E878EB"/>
    <w:rsid w:val="00E90E9F"/>
    <w:rsid w:val="00E91C34"/>
    <w:rsid w:val="00E92579"/>
    <w:rsid w:val="00E97794"/>
    <w:rsid w:val="00EA10E8"/>
    <w:rsid w:val="00EB2377"/>
    <w:rsid w:val="00EB465E"/>
    <w:rsid w:val="00EB4BAA"/>
    <w:rsid w:val="00EB4F8F"/>
    <w:rsid w:val="00EB659C"/>
    <w:rsid w:val="00EB7C12"/>
    <w:rsid w:val="00EC1374"/>
    <w:rsid w:val="00EC411C"/>
    <w:rsid w:val="00EC4524"/>
    <w:rsid w:val="00EC6D6B"/>
    <w:rsid w:val="00EC7563"/>
    <w:rsid w:val="00EE0052"/>
    <w:rsid w:val="00EE1715"/>
    <w:rsid w:val="00EE2293"/>
    <w:rsid w:val="00EE3566"/>
    <w:rsid w:val="00EE3769"/>
    <w:rsid w:val="00EE7B2D"/>
    <w:rsid w:val="00EF0972"/>
    <w:rsid w:val="00EF72C0"/>
    <w:rsid w:val="00F05625"/>
    <w:rsid w:val="00F05A41"/>
    <w:rsid w:val="00F0720B"/>
    <w:rsid w:val="00F12BDD"/>
    <w:rsid w:val="00F15DEA"/>
    <w:rsid w:val="00F20116"/>
    <w:rsid w:val="00F216DD"/>
    <w:rsid w:val="00F22378"/>
    <w:rsid w:val="00F2502B"/>
    <w:rsid w:val="00F274B9"/>
    <w:rsid w:val="00F27E7F"/>
    <w:rsid w:val="00F30FDE"/>
    <w:rsid w:val="00F318F8"/>
    <w:rsid w:val="00F32954"/>
    <w:rsid w:val="00F351BF"/>
    <w:rsid w:val="00F36582"/>
    <w:rsid w:val="00F37182"/>
    <w:rsid w:val="00F405E1"/>
    <w:rsid w:val="00F40ED9"/>
    <w:rsid w:val="00F43128"/>
    <w:rsid w:val="00F45408"/>
    <w:rsid w:val="00F45709"/>
    <w:rsid w:val="00F51F58"/>
    <w:rsid w:val="00F53191"/>
    <w:rsid w:val="00F54051"/>
    <w:rsid w:val="00F54EA3"/>
    <w:rsid w:val="00F56C7F"/>
    <w:rsid w:val="00F62C4E"/>
    <w:rsid w:val="00F67CA0"/>
    <w:rsid w:val="00F731B6"/>
    <w:rsid w:val="00F734A4"/>
    <w:rsid w:val="00F7498C"/>
    <w:rsid w:val="00F76D94"/>
    <w:rsid w:val="00F833DC"/>
    <w:rsid w:val="00F87390"/>
    <w:rsid w:val="00F94FE3"/>
    <w:rsid w:val="00F9544A"/>
    <w:rsid w:val="00F977F7"/>
    <w:rsid w:val="00FA040E"/>
    <w:rsid w:val="00FA0DF8"/>
    <w:rsid w:val="00FA352B"/>
    <w:rsid w:val="00FA4524"/>
    <w:rsid w:val="00FA5031"/>
    <w:rsid w:val="00FA7598"/>
    <w:rsid w:val="00FB34F6"/>
    <w:rsid w:val="00FB44FB"/>
    <w:rsid w:val="00FC3B98"/>
    <w:rsid w:val="00FC543C"/>
    <w:rsid w:val="00FC70C5"/>
    <w:rsid w:val="00FD5361"/>
    <w:rsid w:val="00FE11F2"/>
    <w:rsid w:val="00FE4E8C"/>
    <w:rsid w:val="00FF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E"/>
    <w:pPr>
      <w:spacing w:after="200" w:line="276" w:lineRule="auto"/>
    </w:pPr>
    <w:rPr>
      <w:sz w:val="22"/>
      <w:szCs w:val="22"/>
      <w:lang w:val="uk-UA" w:eastAsia="en-US"/>
    </w:rPr>
  </w:style>
  <w:style w:type="paragraph" w:styleId="1">
    <w:name w:val="heading 1"/>
    <w:basedOn w:val="a"/>
    <w:next w:val="a"/>
    <w:link w:val="10"/>
    <w:uiPriority w:val="99"/>
    <w:qFormat/>
    <w:rsid w:val="006A77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A195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7797"/>
    <w:rPr>
      <w:rFonts w:ascii="Cambria" w:hAnsi="Cambria" w:cs="Times New Roman"/>
      <w:b/>
      <w:bCs/>
      <w:color w:val="365F91"/>
      <w:sz w:val="28"/>
      <w:szCs w:val="28"/>
    </w:rPr>
  </w:style>
  <w:style w:type="character" w:customStyle="1" w:styleId="20">
    <w:name w:val="Заголовок 2 Знак"/>
    <w:link w:val="2"/>
    <w:uiPriority w:val="99"/>
    <w:locked/>
    <w:rsid w:val="00AA1953"/>
    <w:rPr>
      <w:rFonts w:ascii="Cambria" w:hAnsi="Cambria" w:cs="Times New Roman"/>
      <w:b/>
      <w:bCs/>
      <w:color w:val="4F81BD"/>
      <w:sz w:val="26"/>
      <w:szCs w:val="26"/>
    </w:rPr>
  </w:style>
  <w:style w:type="table" w:styleId="a3">
    <w:name w:val="Table Grid"/>
    <w:basedOn w:val="a1"/>
    <w:uiPriority w:val="99"/>
    <w:rsid w:val="00BE05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BE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E0559"/>
    <w:pPr>
      <w:tabs>
        <w:tab w:val="center" w:pos="4819"/>
        <w:tab w:val="right" w:pos="9639"/>
      </w:tabs>
      <w:spacing w:after="0" w:line="240" w:lineRule="auto"/>
    </w:pPr>
  </w:style>
  <w:style w:type="character" w:customStyle="1" w:styleId="a5">
    <w:name w:val="Верхний колонтитул Знак"/>
    <w:link w:val="a4"/>
    <w:uiPriority w:val="99"/>
    <w:locked/>
    <w:rsid w:val="00BE0559"/>
    <w:rPr>
      <w:rFonts w:ascii="Calibri" w:eastAsia="Times New Roman" w:hAnsi="Calibri" w:cs="Times New Roman"/>
    </w:rPr>
  </w:style>
  <w:style w:type="paragraph" w:styleId="a6">
    <w:name w:val="footer"/>
    <w:basedOn w:val="a"/>
    <w:link w:val="a7"/>
    <w:uiPriority w:val="99"/>
    <w:rsid w:val="00BE0559"/>
    <w:pPr>
      <w:tabs>
        <w:tab w:val="center" w:pos="4819"/>
        <w:tab w:val="right" w:pos="9639"/>
      </w:tabs>
      <w:spacing w:after="0" w:line="240" w:lineRule="auto"/>
    </w:pPr>
  </w:style>
  <w:style w:type="character" w:customStyle="1" w:styleId="a7">
    <w:name w:val="Нижний колонтитул Знак"/>
    <w:link w:val="a6"/>
    <w:uiPriority w:val="99"/>
    <w:locked/>
    <w:rsid w:val="00BE0559"/>
    <w:rPr>
      <w:rFonts w:ascii="Calibri" w:eastAsia="Times New Roman" w:hAnsi="Calibri" w:cs="Times New Roman"/>
    </w:rPr>
  </w:style>
  <w:style w:type="paragraph" w:styleId="a8">
    <w:name w:val="Balloon Text"/>
    <w:basedOn w:val="a"/>
    <w:link w:val="a9"/>
    <w:uiPriority w:val="99"/>
    <w:semiHidden/>
    <w:rsid w:val="006B71B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B71BF"/>
    <w:rPr>
      <w:rFonts w:ascii="Tahoma" w:eastAsia="Times New Roman" w:hAnsi="Tahoma" w:cs="Tahoma"/>
      <w:sz w:val="16"/>
      <w:szCs w:val="16"/>
    </w:rPr>
  </w:style>
  <w:style w:type="table" w:customStyle="1" w:styleId="12">
    <w:name w:val="Сетка таблицы1"/>
    <w:uiPriority w:val="99"/>
    <w:rsid w:val="00791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8534D5"/>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List Paragraph"/>
    <w:aliases w:val="маркированный"/>
    <w:basedOn w:val="a"/>
    <w:link w:val="ab"/>
    <w:uiPriority w:val="99"/>
    <w:qFormat/>
    <w:rsid w:val="00DE7657"/>
    <w:pPr>
      <w:ind w:left="720"/>
      <w:contextualSpacing/>
    </w:pPr>
  </w:style>
  <w:style w:type="paragraph" w:styleId="ac">
    <w:name w:val="footnote text"/>
    <w:aliases w:val="~FootnoteText"/>
    <w:basedOn w:val="a"/>
    <w:link w:val="ad"/>
    <w:uiPriority w:val="99"/>
    <w:rsid w:val="00DE7657"/>
    <w:pPr>
      <w:spacing w:after="0" w:line="240" w:lineRule="auto"/>
    </w:pPr>
    <w:rPr>
      <w:sz w:val="20"/>
      <w:szCs w:val="20"/>
    </w:rPr>
  </w:style>
  <w:style w:type="character" w:customStyle="1" w:styleId="ad">
    <w:name w:val="Текст сноски Знак"/>
    <w:aliases w:val="~FootnoteText Знак"/>
    <w:link w:val="ac"/>
    <w:uiPriority w:val="99"/>
    <w:locked/>
    <w:rsid w:val="00DE7657"/>
    <w:rPr>
      <w:rFonts w:cs="Times New Roman"/>
      <w:sz w:val="20"/>
      <w:szCs w:val="20"/>
    </w:rPr>
  </w:style>
  <w:style w:type="character" w:styleId="ae">
    <w:name w:val="footnote reference"/>
    <w:uiPriority w:val="99"/>
    <w:rsid w:val="00DE7657"/>
    <w:rPr>
      <w:rFonts w:cs="Times New Roman"/>
      <w:vertAlign w:val="superscript"/>
    </w:rPr>
  </w:style>
  <w:style w:type="character" w:customStyle="1" w:styleId="ab">
    <w:name w:val="Абзац списка Знак"/>
    <w:aliases w:val="маркированный Знак"/>
    <w:link w:val="aa"/>
    <w:uiPriority w:val="99"/>
    <w:locked/>
    <w:rsid w:val="00DE7657"/>
  </w:style>
  <w:style w:type="table" w:styleId="-1">
    <w:name w:val="Light List Accent 1"/>
    <w:basedOn w:val="a1"/>
    <w:uiPriority w:val="99"/>
    <w:rsid w:val="009F7EA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
    <w:name w:val="Normal (Web)"/>
    <w:basedOn w:val="a"/>
    <w:uiPriority w:val="99"/>
    <w:rsid w:val="003B616B"/>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annotation reference"/>
    <w:uiPriority w:val="99"/>
    <w:semiHidden/>
    <w:rsid w:val="00477B29"/>
    <w:rPr>
      <w:rFonts w:cs="Times New Roman"/>
      <w:sz w:val="18"/>
      <w:szCs w:val="18"/>
    </w:rPr>
  </w:style>
  <w:style w:type="paragraph" w:styleId="af1">
    <w:name w:val="annotation text"/>
    <w:basedOn w:val="a"/>
    <w:link w:val="af2"/>
    <w:uiPriority w:val="99"/>
    <w:semiHidden/>
    <w:rsid w:val="00477B29"/>
    <w:pPr>
      <w:spacing w:line="240" w:lineRule="auto"/>
    </w:pPr>
    <w:rPr>
      <w:sz w:val="24"/>
      <w:szCs w:val="24"/>
    </w:rPr>
  </w:style>
  <w:style w:type="character" w:customStyle="1" w:styleId="af2">
    <w:name w:val="Текст примечания Знак"/>
    <w:link w:val="af1"/>
    <w:uiPriority w:val="99"/>
    <w:semiHidden/>
    <w:locked/>
    <w:rsid w:val="00477B29"/>
    <w:rPr>
      <w:rFonts w:ascii="Calibri" w:eastAsia="Times New Roman" w:hAnsi="Calibri" w:cs="Times New Roman"/>
      <w:sz w:val="24"/>
      <w:szCs w:val="24"/>
    </w:rPr>
  </w:style>
  <w:style w:type="paragraph" w:styleId="af3">
    <w:name w:val="annotation subject"/>
    <w:basedOn w:val="af1"/>
    <w:next w:val="af1"/>
    <w:link w:val="af4"/>
    <w:uiPriority w:val="99"/>
    <w:semiHidden/>
    <w:rsid w:val="00477B29"/>
    <w:rPr>
      <w:b/>
      <w:bCs/>
      <w:sz w:val="20"/>
      <w:szCs w:val="20"/>
    </w:rPr>
  </w:style>
  <w:style w:type="character" w:customStyle="1" w:styleId="af4">
    <w:name w:val="Тема примечания Знак"/>
    <w:link w:val="af3"/>
    <w:uiPriority w:val="99"/>
    <w:semiHidden/>
    <w:locked/>
    <w:rsid w:val="00477B29"/>
    <w:rPr>
      <w:rFonts w:ascii="Calibri" w:eastAsia="Times New Roman" w:hAnsi="Calibri" w:cs="Times New Roman"/>
      <w:b/>
      <w:bCs/>
      <w:sz w:val="20"/>
      <w:szCs w:val="20"/>
    </w:rPr>
  </w:style>
  <w:style w:type="character" w:customStyle="1" w:styleId="rvts9">
    <w:name w:val="rvts9"/>
    <w:uiPriority w:val="99"/>
    <w:rsid w:val="00C60DE5"/>
    <w:rPr>
      <w:rFonts w:cs="Times New Roman"/>
    </w:rPr>
  </w:style>
  <w:style w:type="character" w:styleId="af5">
    <w:name w:val="Hyperlink"/>
    <w:uiPriority w:val="99"/>
    <w:rsid w:val="00C60DE5"/>
    <w:rPr>
      <w:rFonts w:cs="Times New Roman"/>
      <w:color w:val="0000FF"/>
      <w:u w:val="single"/>
    </w:rPr>
  </w:style>
  <w:style w:type="character" w:customStyle="1" w:styleId="rvts23">
    <w:name w:val="rvts23"/>
    <w:uiPriority w:val="99"/>
    <w:rsid w:val="00C60DE5"/>
    <w:rPr>
      <w:rFonts w:cs="Times New Roman"/>
    </w:rPr>
  </w:style>
  <w:style w:type="paragraph" w:customStyle="1" w:styleId="Default">
    <w:name w:val="Default"/>
    <w:uiPriority w:val="99"/>
    <w:rsid w:val="00230238"/>
    <w:pPr>
      <w:autoSpaceDE w:val="0"/>
      <w:autoSpaceDN w:val="0"/>
      <w:adjustRightInd w:val="0"/>
    </w:pPr>
    <w:rPr>
      <w:rFonts w:ascii="Arial" w:hAnsi="Arial" w:cs="Arial"/>
      <w:color w:val="000000"/>
      <w:sz w:val="24"/>
      <w:szCs w:val="24"/>
      <w:lang w:eastAsia="en-US"/>
    </w:rPr>
  </w:style>
  <w:style w:type="character" w:customStyle="1" w:styleId="snmenutitle">
    <w:name w:val="sn_menu_title"/>
    <w:uiPriority w:val="99"/>
    <w:rsid w:val="00796665"/>
    <w:rPr>
      <w:rFonts w:cs="Times New Roman"/>
    </w:rPr>
  </w:style>
  <w:style w:type="paragraph" w:styleId="af6">
    <w:name w:val="endnote text"/>
    <w:basedOn w:val="a"/>
    <w:link w:val="af7"/>
    <w:uiPriority w:val="99"/>
    <w:semiHidden/>
    <w:rsid w:val="00C245FB"/>
    <w:pPr>
      <w:spacing w:after="0" w:line="240" w:lineRule="auto"/>
    </w:pPr>
    <w:rPr>
      <w:sz w:val="20"/>
      <w:szCs w:val="20"/>
    </w:rPr>
  </w:style>
  <w:style w:type="character" w:customStyle="1" w:styleId="af7">
    <w:name w:val="Текст концевой сноски Знак"/>
    <w:link w:val="af6"/>
    <w:uiPriority w:val="99"/>
    <w:semiHidden/>
    <w:locked/>
    <w:rsid w:val="00C245FB"/>
    <w:rPr>
      <w:rFonts w:ascii="Calibri" w:eastAsia="Times New Roman" w:hAnsi="Calibri" w:cs="Times New Roman"/>
      <w:sz w:val="20"/>
      <w:szCs w:val="20"/>
    </w:rPr>
  </w:style>
  <w:style w:type="character" w:styleId="af8">
    <w:name w:val="endnote reference"/>
    <w:uiPriority w:val="99"/>
    <w:semiHidden/>
    <w:rsid w:val="00C245FB"/>
    <w:rPr>
      <w:rFonts w:cs="Times New Roman"/>
      <w:vertAlign w:val="superscript"/>
    </w:rPr>
  </w:style>
  <w:style w:type="character" w:customStyle="1" w:styleId="FontStyle23">
    <w:name w:val="Font Style23"/>
    <w:uiPriority w:val="99"/>
    <w:rsid w:val="00794B11"/>
    <w:rPr>
      <w:rFonts w:ascii="Times New Roman" w:hAnsi="Times New Roman" w:cs="Times New Roman"/>
      <w:sz w:val="22"/>
      <w:szCs w:val="22"/>
    </w:rPr>
  </w:style>
  <w:style w:type="paragraph" w:customStyle="1" w:styleId="Style13">
    <w:name w:val="Style13"/>
    <w:basedOn w:val="a"/>
    <w:uiPriority w:val="99"/>
    <w:rsid w:val="00B94406"/>
    <w:pPr>
      <w:widowControl w:val="0"/>
      <w:autoSpaceDE w:val="0"/>
      <w:autoSpaceDN w:val="0"/>
      <w:adjustRightInd w:val="0"/>
      <w:spacing w:after="0" w:line="240" w:lineRule="exact"/>
    </w:pPr>
    <w:rPr>
      <w:rFonts w:ascii="Times New Roman" w:eastAsia="Times New Roman" w:hAnsi="Times New Roman"/>
      <w:sz w:val="24"/>
      <w:szCs w:val="24"/>
      <w:lang w:eastAsia="uk-UA"/>
    </w:rPr>
  </w:style>
  <w:style w:type="paragraph" w:customStyle="1" w:styleId="Style9">
    <w:name w:val="Style9"/>
    <w:basedOn w:val="a"/>
    <w:uiPriority w:val="99"/>
    <w:rsid w:val="00B94406"/>
    <w:pPr>
      <w:widowControl w:val="0"/>
      <w:autoSpaceDE w:val="0"/>
      <w:autoSpaceDN w:val="0"/>
      <w:adjustRightInd w:val="0"/>
      <w:spacing w:after="0" w:line="281" w:lineRule="exact"/>
      <w:ind w:firstLine="413"/>
      <w:jc w:val="both"/>
    </w:pPr>
    <w:rPr>
      <w:rFonts w:ascii="Times New Roman" w:eastAsia="Times New Roman" w:hAnsi="Times New Roman"/>
      <w:sz w:val="24"/>
      <w:szCs w:val="24"/>
      <w:lang w:eastAsia="uk-UA"/>
    </w:rPr>
  </w:style>
  <w:style w:type="paragraph" w:customStyle="1" w:styleId="Style21">
    <w:name w:val="Style21"/>
    <w:basedOn w:val="a"/>
    <w:uiPriority w:val="99"/>
    <w:rsid w:val="00B94406"/>
    <w:pPr>
      <w:widowControl w:val="0"/>
      <w:autoSpaceDE w:val="0"/>
      <w:autoSpaceDN w:val="0"/>
      <w:adjustRightInd w:val="0"/>
      <w:spacing w:after="0" w:line="298" w:lineRule="exact"/>
      <w:ind w:firstLine="413"/>
      <w:jc w:val="both"/>
    </w:pPr>
    <w:rPr>
      <w:rFonts w:ascii="Times New Roman" w:eastAsia="Times New Roman" w:hAnsi="Times New Roman"/>
      <w:sz w:val="24"/>
      <w:szCs w:val="24"/>
      <w:lang w:eastAsia="uk-UA"/>
    </w:rPr>
  </w:style>
  <w:style w:type="paragraph" w:customStyle="1" w:styleId="Style5">
    <w:name w:val="Style5"/>
    <w:basedOn w:val="a"/>
    <w:uiPriority w:val="99"/>
    <w:rsid w:val="00B94406"/>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5">
    <w:name w:val="Style15"/>
    <w:basedOn w:val="a"/>
    <w:uiPriority w:val="99"/>
    <w:rsid w:val="00B94406"/>
    <w:pPr>
      <w:widowControl w:val="0"/>
      <w:autoSpaceDE w:val="0"/>
      <w:autoSpaceDN w:val="0"/>
      <w:adjustRightInd w:val="0"/>
      <w:spacing w:after="0" w:line="280" w:lineRule="exact"/>
      <w:ind w:firstLine="845"/>
      <w:jc w:val="both"/>
    </w:pPr>
    <w:rPr>
      <w:rFonts w:ascii="Times New Roman" w:eastAsia="Times New Roman" w:hAnsi="Times New Roman"/>
      <w:sz w:val="24"/>
      <w:szCs w:val="24"/>
      <w:lang w:eastAsia="uk-UA"/>
    </w:rPr>
  </w:style>
  <w:style w:type="character" w:customStyle="1" w:styleId="FontStyle32">
    <w:name w:val="Font Style32"/>
    <w:uiPriority w:val="99"/>
    <w:rsid w:val="00B94406"/>
    <w:rPr>
      <w:rFonts w:ascii="Times New Roman" w:hAnsi="Times New Roman" w:cs="Times New Roman"/>
      <w:b/>
      <w:bCs/>
      <w:sz w:val="22"/>
      <w:szCs w:val="22"/>
    </w:rPr>
  </w:style>
  <w:style w:type="paragraph" w:customStyle="1" w:styleId="Style2">
    <w:name w:val="Style2"/>
    <w:basedOn w:val="a"/>
    <w:uiPriority w:val="99"/>
    <w:rsid w:val="00B94406"/>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7">
    <w:name w:val="Style17"/>
    <w:basedOn w:val="a"/>
    <w:uiPriority w:val="99"/>
    <w:rsid w:val="00B94406"/>
    <w:pPr>
      <w:widowControl w:val="0"/>
      <w:autoSpaceDE w:val="0"/>
      <w:autoSpaceDN w:val="0"/>
      <w:adjustRightInd w:val="0"/>
      <w:spacing w:after="0" w:line="278" w:lineRule="exact"/>
      <w:ind w:firstLine="451"/>
    </w:pPr>
    <w:rPr>
      <w:rFonts w:ascii="Times New Roman" w:eastAsia="Times New Roman" w:hAnsi="Times New Roman"/>
      <w:sz w:val="24"/>
      <w:szCs w:val="24"/>
      <w:lang w:eastAsia="uk-UA"/>
    </w:rPr>
  </w:style>
  <w:style w:type="character" w:styleId="af9">
    <w:name w:val="FollowedHyperlink"/>
    <w:uiPriority w:val="99"/>
    <w:semiHidden/>
    <w:rsid w:val="00E91C34"/>
    <w:rPr>
      <w:rFonts w:cs="Times New Roman"/>
      <w:color w:val="800080"/>
      <w:u w:val="single"/>
    </w:rPr>
  </w:style>
  <w:style w:type="paragraph" w:customStyle="1" w:styleId="xl60">
    <w:name w:val="xl60"/>
    <w:basedOn w:val="a"/>
    <w:uiPriority w:val="99"/>
    <w:rsid w:val="00E91C34"/>
    <w:pP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61">
    <w:name w:val="xl61"/>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2">
    <w:name w:val="xl62"/>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3">
    <w:name w:val="xl63"/>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4">
    <w:name w:val="xl64"/>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5">
    <w:name w:val="xl65"/>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18"/>
      <w:szCs w:val="18"/>
      <w:lang w:val="ru-RU" w:eastAsia="ru-RU"/>
    </w:rPr>
  </w:style>
  <w:style w:type="paragraph" w:customStyle="1" w:styleId="xl66">
    <w:name w:val="xl66"/>
    <w:basedOn w:val="a"/>
    <w:uiPriority w:val="99"/>
    <w:rsid w:val="00E91C34"/>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67">
    <w:name w:val="xl67"/>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ru-RU" w:eastAsia="ru-RU"/>
    </w:rPr>
  </w:style>
  <w:style w:type="paragraph" w:customStyle="1" w:styleId="xl68">
    <w:name w:val="xl68"/>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69">
    <w:name w:val="xl69"/>
    <w:basedOn w:val="a"/>
    <w:uiPriority w:val="99"/>
    <w:rsid w:val="00E91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0">
    <w:name w:val="xl70"/>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1">
    <w:name w:val="xl71"/>
    <w:basedOn w:val="a"/>
    <w:uiPriority w:val="99"/>
    <w:rsid w:val="00E91C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0"/>
      <w:szCs w:val="20"/>
      <w:lang w:val="ru-RU" w:eastAsia="ru-RU"/>
    </w:rPr>
  </w:style>
  <w:style w:type="paragraph" w:customStyle="1" w:styleId="xl72">
    <w:name w:val="xl72"/>
    <w:basedOn w:val="a"/>
    <w:uiPriority w:val="99"/>
    <w:rsid w:val="00E9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58">
    <w:name w:val="xl58"/>
    <w:basedOn w:val="a"/>
    <w:uiPriority w:val="99"/>
    <w:rsid w:val="00977222"/>
    <w:pP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59">
    <w:name w:val="xl59"/>
    <w:basedOn w:val="a"/>
    <w:uiPriority w:val="99"/>
    <w:rsid w:val="009772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58925">
      <w:marLeft w:val="0"/>
      <w:marRight w:val="0"/>
      <w:marTop w:val="0"/>
      <w:marBottom w:val="0"/>
      <w:divBdr>
        <w:top w:val="none" w:sz="0" w:space="0" w:color="auto"/>
        <w:left w:val="none" w:sz="0" w:space="0" w:color="auto"/>
        <w:bottom w:val="none" w:sz="0" w:space="0" w:color="auto"/>
        <w:right w:val="none" w:sz="0" w:space="0" w:color="auto"/>
      </w:divBdr>
    </w:div>
    <w:div w:id="347558926">
      <w:marLeft w:val="0"/>
      <w:marRight w:val="0"/>
      <w:marTop w:val="0"/>
      <w:marBottom w:val="0"/>
      <w:divBdr>
        <w:top w:val="none" w:sz="0" w:space="0" w:color="auto"/>
        <w:left w:val="none" w:sz="0" w:space="0" w:color="auto"/>
        <w:bottom w:val="none" w:sz="0" w:space="0" w:color="auto"/>
        <w:right w:val="none" w:sz="0" w:space="0" w:color="auto"/>
      </w:divBdr>
    </w:div>
    <w:div w:id="347558927">
      <w:marLeft w:val="0"/>
      <w:marRight w:val="0"/>
      <w:marTop w:val="0"/>
      <w:marBottom w:val="0"/>
      <w:divBdr>
        <w:top w:val="none" w:sz="0" w:space="0" w:color="auto"/>
        <w:left w:val="none" w:sz="0" w:space="0" w:color="auto"/>
        <w:bottom w:val="none" w:sz="0" w:space="0" w:color="auto"/>
        <w:right w:val="none" w:sz="0" w:space="0" w:color="auto"/>
      </w:divBdr>
    </w:div>
    <w:div w:id="347558928">
      <w:marLeft w:val="0"/>
      <w:marRight w:val="0"/>
      <w:marTop w:val="0"/>
      <w:marBottom w:val="0"/>
      <w:divBdr>
        <w:top w:val="none" w:sz="0" w:space="0" w:color="auto"/>
        <w:left w:val="none" w:sz="0" w:space="0" w:color="auto"/>
        <w:bottom w:val="none" w:sz="0" w:space="0" w:color="auto"/>
        <w:right w:val="none" w:sz="0" w:space="0" w:color="auto"/>
      </w:divBdr>
    </w:div>
    <w:div w:id="347558929">
      <w:marLeft w:val="0"/>
      <w:marRight w:val="0"/>
      <w:marTop w:val="0"/>
      <w:marBottom w:val="0"/>
      <w:divBdr>
        <w:top w:val="none" w:sz="0" w:space="0" w:color="auto"/>
        <w:left w:val="none" w:sz="0" w:space="0" w:color="auto"/>
        <w:bottom w:val="none" w:sz="0" w:space="0" w:color="auto"/>
        <w:right w:val="none" w:sz="0" w:space="0" w:color="auto"/>
      </w:divBdr>
    </w:div>
    <w:div w:id="347558930">
      <w:marLeft w:val="0"/>
      <w:marRight w:val="0"/>
      <w:marTop w:val="0"/>
      <w:marBottom w:val="0"/>
      <w:divBdr>
        <w:top w:val="none" w:sz="0" w:space="0" w:color="auto"/>
        <w:left w:val="none" w:sz="0" w:space="0" w:color="auto"/>
        <w:bottom w:val="none" w:sz="0" w:space="0" w:color="auto"/>
        <w:right w:val="none" w:sz="0" w:space="0" w:color="auto"/>
      </w:divBdr>
    </w:div>
    <w:div w:id="347558931">
      <w:marLeft w:val="0"/>
      <w:marRight w:val="0"/>
      <w:marTop w:val="0"/>
      <w:marBottom w:val="0"/>
      <w:divBdr>
        <w:top w:val="none" w:sz="0" w:space="0" w:color="auto"/>
        <w:left w:val="none" w:sz="0" w:space="0" w:color="auto"/>
        <w:bottom w:val="none" w:sz="0" w:space="0" w:color="auto"/>
        <w:right w:val="none" w:sz="0" w:space="0" w:color="auto"/>
      </w:divBdr>
    </w:div>
    <w:div w:id="347558932">
      <w:marLeft w:val="0"/>
      <w:marRight w:val="0"/>
      <w:marTop w:val="0"/>
      <w:marBottom w:val="0"/>
      <w:divBdr>
        <w:top w:val="none" w:sz="0" w:space="0" w:color="auto"/>
        <w:left w:val="none" w:sz="0" w:space="0" w:color="auto"/>
        <w:bottom w:val="none" w:sz="0" w:space="0" w:color="auto"/>
        <w:right w:val="none" w:sz="0" w:space="0" w:color="auto"/>
      </w:divBdr>
    </w:div>
    <w:div w:id="347558933">
      <w:marLeft w:val="0"/>
      <w:marRight w:val="0"/>
      <w:marTop w:val="0"/>
      <w:marBottom w:val="0"/>
      <w:divBdr>
        <w:top w:val="none" w:sz="0" w:space="0" w:color="auto"/>
        <w:left w:val="none" w:sz="0" w:space="0" w:color="auto"/>
        <w:bottom w:val="none" w:sz="0" w:space="0" w:color="auto"/>
        <w:right w:val="none" w:sz="0" w:space="0" w:color="auto"/>
      </w:divBdr>
    </w:div>
    <w:div w:id="347558934">
      <w:marLeft w:val="0"/>
      <w:marRight w:val="0"/>
      <w:marTop w:val="0"/>
      <w:marBottom w:val="0"/>
      <w:divBdr>
        <w:top w:val="none" w:sz="0" w:space="0" w:color="auto"/>
        <w:left w:val="none" w:sz="0" w:space="0" w:color="auto"/>
        <w:bottom w:val="none" w:sz="0" w:space="0" w:color="auto"/>
        <w:right w:val="none" w:sz="0" w:space="0" w:color="auto"/>
      </w:divBdr>
    </w:div>
    <w:div w:id="347558935">
      <w:marLeft w:val="0"/>
      <w:marRight w:val="0"/>
      <w:marTop w:val="0"/>
      <w:marBottom w:val="0"/>
      <w:divBdr>
        <w:top w:val="none" w:sz="0" w:space="0" w:color="auto"/>
        <w:left w:val="none" w:sz="0" w:space="0" w:color="auto"/>
        <w:bottom w:val="none" w:sz="0" w:space="0" w:color="auto"/>
        <w:right w:val="none" w:sz="0" w:space="0" w:color="auto"/>
      </w:divBdr>
    </w:div>
    <w:div w:id="347558936">
      <w:marLeft w:val="0"/>
      <w:marRight w:val="0"/>
      <w:marTop w:val="0"/>
      <w:marBottom w:val="0"/>
      <w:divBdr>
        <w:top w:val="none" w:sz="0" w:space="0" w:color="auto"/>
        <w:left w:val="none" w:sz="0" w:space="0" w:color="auto"/>
        <w:bottom w:val="none" w:sz="0" w:space="0" w:color="auto"/>
        <w:right w:val="none" w:sz="0" w:space="0" w:color="auto"/>
      </w:divBdr>
    </w:div>
    <w:div w:id="347558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kivska-gromada.gov.ua/docs/2881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39</Pages>
  <Words>15703</Words>
  <Characters>89510</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Microsoft</Company>
  <LinksUpToDate>false</LinksUpToDate>
  <CharactersWithSpaces>105003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Лазука Марианна</dc:creator>
  <cp:keywords/>
  <dc:description/>
  <cp:lastModifiedBy>User</cp:lastModifiedBy>
  <cp:revision>33</cp:revision>
  <cp:lastPrinted>2022-08-21T09:50:00Z</cp:lastPrinted>
  <dcterms:created xsi:type="dcterms:W3CDTF">2022-08-20T12:44:00Z</dcterms:created>
  <dcterms:modified xsi:type="dcterms:W3CDTF">2022-08-31T13:01:00Z</dcterms:modified>
</cp:coreProperties>
</file>