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900"/>
        <w:gridCol w:w="4320"/>
      </w:tblGrid>
      <w:tr w:rsidR="000320B5" w:rsidRPr="00846288" w14:paraId="6A5444B7" w14:textId="77777777" w:rsidTr="00C7755F">
        <w:trPr>
          <w:trHeight w:val="1300"/>
        </w:trPr>
        <w:tc>
          <w:tcPr>
            <w:tcW w:w="4068" w:type="dxa"/>
          </w:tcPr>
          <w:p w14:paraId="4C0B522C" w14:textId="77777777" w:rsidR="000320B5" w:rsidRPr="00846288" w:rsidRDefault="000320B5" w:rsidP="00C7755F">
            <w:pPr>
              <w:rPr>
                <w:sz w:val="28"/>
                <w:szCs w:val="28"/>
              </w:rPr>
            </w:pPr>
          </w:p>
          <w:p w14:paraId="695C52C0" w14:textId="77777777" w:rsidR="000320B5" w:rsidRPr="00846288" w:rsidRDefault="000320B5" w:rsidP="00C775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15DF77C1" w14:textId="77777777" w:rsidR="000320B5" w:rsidRPr="00846288" w:rsidRDefault="000320B5" w:rsidP="00C775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14:paraId="3901DF16" w14:textId="77777777" w:rsidR="000320B5" w:rsidRPr="00846288" w:rsidRDefault="000320B5" w:rsidP="00C7755F">
            <w:pPr>
              <w:ind w:right="-468"/>
              <w:rPr>
                <w:b/>
                <w:bCs/>
                <w:sz w:val="28"/>
                <w:szCs w:val="28"/>
              </w:rPr>
            </w:pPr>
            <w:r w:rsidRPr="00846288">
              <w:rPr>
                <w:b/>
                <w:bCs/>
                <w:sz w:val="28"/>
                <w:szCs w:val="28"/>
              </w:rPr>
              <w:t xml:space="preserve">                      ЗАТВЕРДЖЕНО</w:t>
            </w:r>
          </w:p>
          <w:p w14:paraId="17D81CC5" w14:textId="77777777" w:rsidR="000320B5" w:rsidRPr="00846288" w:rsidRDefault="000320B5" w:rsidP="00C7755F">
            <w:pPr>
              <w:jc w:val="both"/>
              <w:rPr>
                <w:sz w:val="28"/>
                <w:szCs w:val="28"/>
              </w:rPr>
            </w:pPr>
            <w:r w:rsidRPr="00846288">
              <w:rPr>
                <w:sz w:val="28"/>
                <w:szCs w:val="28"/>
              </w:rPr>
              <w:t xml:space="preserve">            Наказ УДАІ ГУМВС</w:t>
            </w:r>
          </w:p>
          <w:p w14:paraId="58D479DF" w14:textId="77777777" w:rsidR="000320B5" w:rsidRPr="00846288" w:rsidRDefault="000320B5" w:rsidP="00C7755F">
            <w:pPr>
              <w:jc w:val="both"/>
              <w:rPr>
                <w:sz w:val="22"/>
                <w:szCs w:val="22"/>
              </w:rPr>
            </w:pPr>
            <w:r w:rsidRPr="00846288">
              <w:rPr>
                <w:sz w:val="28"/>
                <w:szCs w:val="28"/>
              </w:rPr>
              <w:t xml:space="preserve">            України № 67 від 23.08.13</w:t>
            </w:r>
          </w:p>
        </w:tc>
      </w:tr>
    </w:tbl>
    <w:p w14:paraId="3DDCFF1E" w14:textId="77777777" w:rsidR="000320B5" w:rsidRDefault="000320B5" w:rsidP="000320B5">
      <w:pPr>
        <w:jc w:val="center"/>
        <w:rPr>
          <w:b/>
          <w:bCs/>
          <w:sz w:val="28"/>
          <w:szCs w:val="28"/>
        </w:rPr>
      </w:pPr>
    </w:p>
    <w:p w14:paraId="6233E52F" w14:textId="77777777" w:rsidR="000320B5" w:rsidRPr="008F5E49" w:rsidRDefault="000320B5" w:rsidP="000320B5">
      <w:pPr>
        <w:jc w:val="center"/>
        <w:rPr>
          <w:b/>
          <w:bCs/>
          <w:caps/>
          <w:sz w:val="36"/>
          <w:szCs w:val="36"/>
          <w:vertAlign w:val="superscript"/>
        </w:rPr>
      </w:pPr>
      <w:r w:rsidRPr="008F5E49">
        <w:rPr>
          <w:b/>
          <w:bCs/>
          <w:caps/>
          <w:sz w:val="36"/>
          <w:szCs w:val="36"/>
          <w:vertAlign w:val="superscript"/>
        </w:rPr>
        <w:t>ІНФОРМАЦІЙНА КАРТКА</w:t>
      </w:r>
      <w:r>
        <w:rPr>
          <w:b/>
          <w:bCs/>
          <w:caps/>
          <w:sz w:val="36"/>
          <w:szCs w:val="36"/>
          <w:vertAlign w:val="superscript"/>
        </w:rPr>
        <w:t xml:space="preserve"> АДМІ</w:t>
      </w:r>
      <w:r w:rsidRPr="008F5E49">
        <w:rPr>
          <w:b/>
          <w:bCs/>
          <w:caps/>
          <w:sz w:val="36"/>
          <w:szCs w:val="36"/>
          <w:vertAlign w:val="superscript"/>
        </w:rPr>
        <w:t>НІСТРАТИВНОЇ ПОСЛУГИ</w:t>
      </w:r>
    </w:p>
    <w:p w14:paraId="7BEC1A41" w14:textId="77777777" w:rsidR="000320B5" w:rsidRPr="005C7437" w:rsidRDefault="000320B5" w:rsidP="000320B5">
      <w:pPr>
        <w:rPr>
          <w:b/>
          <w:bCs/>
          <w:caps/>
          <w:sz w:val="28"/>
          <w:szCs w:val="28"/>
          <w:u w:val="single"/>
          <w:lang w:val="ru-RU"/>
        </w:rPr>
      </w:pPr>
      <w:r w:rsidRPr="005C7437">
        <w:rPr>
          <w:b/>
          <w:bCs/>
          <w:sz w:val="28"/>
          <w:szCs w:val="28"/>
          <w:u w:val="single"/>
        </w:rPr>
        <w:t>З видачі дозволу на  участь у дорожньому русі транспортних засобів вагові або габаритні параметри яких перевищують нормативні</w:t>
      </w:r>
    </w:p>
    <w:p w14:paraId="2BB83C2E" w14:textId="77777777" w:rsidR="000320B5" w:rsidRDefault="000320B5" w:rsidP="000320B5">
      <w:pPr>
        <w:jc w:val="center"/>
      </w:pPr>
      <w:r w:rsidRPr="00306F0D">
        <w:t xml:space="preserve">(назва </w:t>
      </w:r>
      <w:r>
        <w:t>адміністративної послуги</w:t>
      </w:r>
      <w:r w:rsidRPr="00306F0D">
        <w:t>)</w:t>
      </w:r>
    </w:p>
    <w:p w14:paraId="55E98142" w14:textId="77777777" w:rsidR="000320B5" w:rsidRDefault="000320B5" w:rsidP="000320B5">
      <w:pPr>
        <w:jc w:val="center"/>
        <w:rPr>
          <w:b/>
          <w:bCs/>
          <w:caps/>
        </w:rPr>
      </w:pPr>
    </w:p>
    <w:p w14:paraId="7A10A4ED" w14:textId="77777777" w:rsidR="000320B5" w:rsidRPr="00C15D67" w:rsidRDefault="000320B5" w:rsidP="000320B5">
      <w:pPr>
        <w:tabs>
          <w:tab w:val="left" w:pos="6330"/>
        </w:tabs>
        <w:autoSpaceDE/>
        <w:autoSpaceDN/>
        <w:rPr>
          <w:sz w:val="28"/>
          <w:szCs w:val="28"/>
        </w:rPr>
      </w:pPr>
      <w:r w:rsidRPr="00C15D67">
        <w:rPr>
          <w:b/>
          <w:bCs/>
          <w:sz w:val="28"/>
          <w:szCs w:val="28"/>
        </w:rPr>
        <w:t>СЕКТОР (У СКЛАДІ ВІДДІЛУ) НОВОМОСКОВСЬКОГО ВІДДІЛУ ПОЛІЦІЇ ГУ НП В ДНІПРОПЕТРОВСЬКІЙ ОБЛАСТІ</w:t>
      </w:r>
      <w:r w:rsidRPr="00C15D67">
        <w:rPr>
          <w:b/>
          <w:bCs/>
          <w:sz w:val="32"/>
          <w:szCs w:val="32"/>
        </w:rPr>
        <w:t xml:space="preserve"> </w:t>
      </w:r>
    </w:p>
    <w:p w14:paraId="6B942423" w14:textId="77777777" w:rsidR="000320B5" w:rsidRDefault="000320B5" w:rsidP="000320B5">
      <w:pPr>
        <w:jc w:val="both"/>
      </w:pPr>
      <w:r w:rsidRPr="004371C3">
        <w:rPr>
          <w:b/>
          <w:bCs/>
          <w:sz w:val="28"/>
          <w:szCs w:val="28"/>
        </w:rPr>
        <w:t xml:space="preserve"> </w:t>
      </w:r>
      <w:r w:rsidRPr="00306F0D">
        <w:t>(на</w:t>
      </w:r>
      <w:r>
        <w:t>йменування суб’єкта надання адміністративної послуги</w:t>
      </w:r>
      <w:r w:rsidRPr="00306F0D">
        <w:t>)</w:t>
      </w:r>
    </w:p>
    <w:p w14:paraId="2D3B3F4A" w14:textId="77777777" w:rsidR="000320B5" w:rsidRDefault="000320B5" w:rsidP="000320B5">
      <w:pPr>
        <w:jc w:val="center"/>
      </w:pPr>
    </w:p>
    <w:p w14:paraId="54F7B500" w14:textId="77777777" w:rsidR="000320B5" w:rsidRDefault="000320B5" w:rsidP="000320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2"/>
        <w:gridCol w:w="4320"/>
        <w:gridCol w:w="86"/>
        <w:gridCol w:w="4517"/>
      </w:tblGrid>
      <w:tr w:rsidR="000320B5" w14:paraId="73436B60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A6E7" w14:textId="77777777" w:rsidR="000320B5" w:rsidRDefault="000320B5" w:rsidP="00C7755F">
            <w:pPr>
              <w:jc w:val="both"/>
            </w:pPr>
            <w:r>
              <w:t xml:space="preserve">1 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C6F4" w14:textId="77777777" w:rsidR="000320B5" w:rsidRPr="008F5E49" w:rsidRDefault="000320B5" w:rsidP="00C7755F">
            <w:pPr>
              <w:jc w:val="both"/>
            </w:pPr>
            <w:r w:rsidRPr="008F5E49">
              <w:t xml:space="preserve">Місце знаходження </w:t>
            </w:r>
          </w:p>
          <w:p w14:paraId="01AF7315" w14:textId="77777777" w:rsidR="000320B5" w:rsidRPr="00846288" w:rsidRDefault="000320B5" w:rsidP="00C7755F">
            <w:pPr>
              <w:jc w:val="both"/>
              <w:rPr>
                <w:b/>
                <w:bCs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A98" w14:textId="77777777" w:rsidR="000320B5" w:rsidRPr="00C170D3" w:rsidRDefault="000320B5" w:rsidP="00C7755F">
            <w:pPr>
              <w:jc w:val="both"/>
            </w:pPr>
            <w:proofErr w:type="spellStart"/>
            <w:r>
              <w:t>вул.Калнишевського</w:t>
            </w:r>
            <w:proofErr w:type="spellEnd"/>
            <w:r w:rsidRPr="009D0A56">
              <w:t xml:space="preserve"> ,</w:t>
            </w:r>
            <w:r>
              <w:t>1</w:t>
            </w:r>
            <w:r w:rsidRPr="009D0A56">
              <w:t xml:space="preserve"> м. Новомосковськ, 51200   </w:t>
            </w:r>
          </w:p>
        </w:tc>
      </w:tr>
      <w:tr w:rsidR="000320B5" w14:paraId="782F60AD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30C4" w14:textId="77777777" w:rsidR="000320B5" w:rsidRDefault="000320B5" w:rsidP="00C7755F">
            <w:pPr>
              <w:jc w:val="both"/>
            </w:pPr>
            <w:r>
              <w:t>2.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C8D0" w14:textId="77777777" w:rsidR="000320B5" w:rsidRPr="008F5E49" w:rsidRDefault="000320B5" w:rsidP="00C7755F">
            <w:pPr>
              <w:jc w:val="both"/>
            </w:pPr>
            <w:r w:rsidRPr="008F5E49">
              <w:t>Інформація щодо режиму роботи суб’єкта надання адміністративної послуги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5E9" w14:textId="77777777" w:rsidR="000320B5" w:rsidRPr="003D1110" w:rsidRDefault="000320B5" w:rsidP="00C7755F">
            <w:pPr>
              <w:autoSpaceDE/>
              <w:autoSpaceDN/>
              <w:rPr>
                <w:rFonts w:ascii="Bookman Old Style" w:hAnsi="Bookman Old Style" w:cs="Bookman Old Style"/>
              </w:rPr>
            </w:pPr>
            <w:proofErr w:type="spellStart"/>
            <w:r w:rsidRPr="003D1110">
              <w:rPr>
                <w:rFonts w:ascii="Bookman Old Style" w:hAnsi="Bookman Old Style" w:cs="Bookman Old Style"/>
              </w:rPr>
              <w:t>Понеділок,вівторок</w:t>
            </w:r>
            <w:proofErr w:type="spellEnd"/>
            <w:r w:rsidRPr="003D1110">
              <w:rPr>
                <w:rFonts w:ascii="Bookman Old Style" w:hAnsi="Bookman Old Style" w:cs="Bookman Old Style"/>
              </w:rPr>
              <w:t xml:space="preserve"> четвер: </w:t>
            </w:r>
          </w:p>
          <w:p w14:paraId="7CD7A705" w14:textId="77777777" w:rsidR="000320B5" w:rsidRPr="00E66EBA" w:rsidRDefault="000320B5" w:rsidP="00C7755F">
            <w:pPr>
              <w:autoSpaceDE/>
              <w:autoSpaceDN/>
              <w:rPr>
                <w:rFonts w:ascii="Bookman Old Style" w:hAnsi="Bookman Old Style" w:cs="Bookman Old Style"/>
              </w:rPr>
            </w:pPr>
            <w:r w:rsidRPr="003D1110">
              <w:rPr>
                <w:rFonts w:ascii="Bookman Old Style" w:hAnsi="Bookman Old Style" w:cs="Bookman Old Style"/>
              </w:rPr>
              <w:t>8-00 – 17-00 ;середа: 08.00-20.00 ;</w:t>
            </w:r>
            <w:proofErr w:type="spellStart"/>
            <w:r w:rsidRPr="003D1110">
              <w:rPr>
                <w:rFonts w:ascii="Bookman Old Style" w:hAnsi="Bookman Old Style" w:cs="Bookman Old Style"/>
              </w:rPr>
              <w:t>Пятниця</w:t>
            </w:r>
            <w:proofErr w:type="spellEnd"/>
            <w:r w:rsidRPr="003D1110">
              <w:rPr>
                <w:rFonts w:ascii="Bookman Old Style" w:hAnsi="Bookman Old Style" w:cs="Bookman Old Style"/>
              </w:rPr>
              <w:t>: 08.00-15.45</w:t>
            </w:r>
          </w:p>
        </w:tc>
      </w:tr>
      <w:tr w:rsidR="000320B5" w14:paraId="790CCB1D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C269" w14:textId="77777777" w:rsidR="000320B5" w:rsidRDefault="000320B5" w:rsidP="00C7755F">
            <w:pPr>
              <w:jc w:val="both"/>
            </w:pPr>
            <w:r>
              <w:t>3.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0FD6" w14:textId="77777777" w:rsidR="000320B5" w:rsidRPr="008F5E49" w:rsidRDefault="000320B5" w:rsidP="00C7755F">
            <w:pPr>
              <w:jc w:val="both"/>
            </w:pPr>
            <w:r>
              <w:t>Телефон 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87A" w14:textId="77777777" w:rsidR="000320B5" w:rsidRPr="00F11FCB" w:rsidRDefault="000320B5" w:rsidP="00C7755F">
            <w:pPr>
              <w:jc w:val="both"/>
            </w:pPr>
            <w:r>
              <w:t>(05693)7-98-33,</w:t>
            </w:r>
            <w:r w:rsidRPr="00F11FCB">
              <w:t>7-12-57,7-81-06</w:t>
            </w:r>
            <w:r>
              <w:t xml:space="preserve">, </w:t>
            </w:r>
            <w:hyperlink r:id="rId4" w:history="1">
              <w:r w:rsidRPr="00AF05E4">
                <w:rPr>
                  <w:rStyle w:val="a3"/>
                  <w:lang w:val="en-US"/>
                </w:rPr>
                <w:t>cras</w:t>
              </w:r>
              <w:r w:rsidRPr="00AF05E4">
                <w:rPr>
                  <w:rStyle w:val="a3"/>
                </w:rPr>
                <w:t>_</w:t>
              </w:r>
              <w:r w:rsidRPr="00AF05E4">
                <w:rPr>
                  <w:rStyle w:val="a3"/>
                  <w:lang w:val="en-US"/>
                </w:rPr>
                <w:t>nov</w:t>
              </w:r>
              <w:r w:rsidRPr="00AF05E4">
                <w:rPr>
                  <w:rStyle w:val="a3"/>
                </w:rPr>
                <w:t>@</w:t>
              </w:r>
              <w:r w:rsidRPr="00AF05E4">
                <w:rPr>
                  <w:rStyle w:val="a3"/>
                  <w:lang w:val="en-US"/>
                </w:rPr>
                <w:t>meta</w:t>
              </w:r>
              <w:r w:rsidRPr="00AF05E4">
                <w:rPr>
                  <w:rStyle w:val="a3"/>
                </w:rPr>
                <w:t>.</w:t>
              </w:r>
              <w:proofErr w:type="spellStart"/>
              <w:r w:rsidRPr="00AF05E4">
                <w:rPr>
                  <w:rStyle w:val="a3"/>
                </w:rPr>
                <w:t>ua</w:t>
              </w:r>
              <w:proofErr w:type="spellEnd"/>
            </w:hyperlink>
            <w:r>
              <w:t>,</w:t>
            </w:r>
          </w:p>
          <w:p w14:paraId="0D1851F5" w14:textId="77777777" w:rsidR="000320B5" w:rsidRPr="00E20370" w:rsidRDefault="000320B5" w:rsidP="00C7755F">
            <w:pPr>
              <w:jc w:val="both"/>
            </w:pPr>
            <w:r w:rsidRPr="00F11FCB">
              <w:rPr>
                <w:u w:val="single"/>
                <w:lang w:val="en-US"/>
              </w:rPr>
              <w:t>www</w:t>
            </w:r>
            <w:r w:rsidRPr="00F11FCB">
              <w:rPr>
                <w:u w:val="single"/>
              </w:rPr>
              <w:t xml:space="preserve">. </w:t>
            </w:r>
            <w:proofErr w:type="spellStart"/>
            <w:r w:rsidRPr="00F11FCB">
              <w:rPr>
                <w:u w:val="single"/>
                <w:lang w:val="en-US"/>
              </w:rPr>
              <w:t>Novomoskovsk</w:t>
            </w:r>
            <w:proofErr w:type="spellEnd"/>
            <w:r w:rsidRPr="00F11FCB">
              <w:rPr>
                <w:u w:val="single"/>
              </w:rPr>
              <w:t>-</w:t>
            </w:r>
            <w:proofErr w:type="spellStart"/>
            <w:proofErr w:type="gramStart"/>
            <w:r w:rsidRPr="00F11FCB">
              <w:rPr>
                <w:u w:val="single"/>
                <w:lang w:val="en-US"/>
              </w:rPr>
              <w:t>admcenter</w:t>
            </w:r>
            <w:proofErr w:type="spellEnd"/>
            <w:r w:rsidRPr="00F11FCB">
              <w:rPr>
                <w:u w:val="single"/>
              </w:rPr>
              <w:t>.</w:t>
            </w:r>
            <w:proofErr w:type="spellStart"/>
            <w:r w:rsidRPr="00F11FCB">
              <w:rPr>
                <w:u w:val="single"/>
                <w:lang w:val="en-US"/>
              </w:rPr>
              <w:t>dp</w:t>
            </w:r>
            <w:proofErr w:type="spellEnd"/>
            <w:proofErr w:type="gramEnd"/>
            <w:r w:rsidRPr="00F11FCB">
              <w:rPr>
                <w:u w:val="single"/>
              </w:rPr>
              <w:fldChar w:fldCharType="begin"/>
            </w:r>
            <w:r w:rsidRPr="00F11FCB">
              <w:rPr>
                <w:u w:val="single"/>
              </w:rPr>
              <w:instrText xml:space="preserve"> </w:instrText>
            </w:r>
            <w:r w:rsidRPr="00F11FCB">
              <w:rPr>
                <w:u w:val="single"/>
                <w:lang w:val="en-US"/>
              </w:rPr>
              <w:instrText>HYPERLINK</w:instrText>
            </w:r>
            <w:r w:rsidRPr="00F11FCB">
              <w:rPr>
                <w:u w:val="single"/>
              </w:rPr>
              <w:instrText xml:space="preserve"> "</w:instrText>
            </w:r>
            <w:r w:rsidRPr="00F11FCB">
              <w:rPr>
                <w:u w:val="single"/>
                <w:lang w:val="en-US"/>
              </w:rPr>
              <w:instrText>mailto</w:instrText>
            </w:r>
            <w:r w:rsidRPr="00F11FCB">
              <w:rPr>
                <w:u w:val="single"/>
              </w:rPr>
              <w:instrText>:</w:instrText>
            </w:r>
            <w:r w:rsidRPr="00F11FCB">
              <w:rPr>
                <w:u w:val="single"/>
                <w:lang w:val="en-US"/>
              </w:rPr>
              <w:instrText>cras</w:instrText>
            </w:r>
            <w:r w:rsidRPr="00F11FCB">
              <w:rPr>
                <w:u w:val="single"/>
              </w:rPr>
              <w:instrText>_</w:instrText>
            </w:r>
            <w:r w:rsidRPr="00F11FCB">
              <w:rPr>
                <w:u w:val="single"/>
                <w:lang w:val="en-US"/>
              </w:rPr>
              <w:instrText>nov</w:instrText>
            </w:r>
            <w:r w:rsidRPr="00F11FCB">
              <w:rPr>
                <w:u w:val="single"/>
              </w:rPr>
              <w:instrText>@</w:instrText>
            </w:r>
            <w:r w:rsidRPr="00F11FCB">
              <w:rPr>
                <w:u w:val="single"/>
                <w:lang w:val="en-US"/>
              </w:rPr>
              <w:instrText>meta</w:instrText>
            </w:r>
            <w:r w:rsidRPr="00F11FCB">
              <w:rPr>
                <w:u w:val="single"/>
              </w:rPr>
              <w:instrText xml:space="preserve">.ua" </w:instrText>
            </w:r>
            <w:r w:rsidRPr="00F11FCB">
              <w:rPr>
                <w:u w:val="single"/>
                <w:lang w:val="en-US"/>
              </w:rPr>
            </w:r>
            <w:r w:rsidRPr="00F11FCB">
              <w:rPr>
                <w:u w:val="single"/>
              </w:rPr>
              <w:fldChar w:fldCharType="separate"/>
            </w:r>
            <w:r w:rsidRPr="00F11FCB">
              <w:rPr>
                <w:rStyle w:val="a3"/>
              </w:rPr>
              <w:t>.</w:t>
            </w:r>
            <w:proofErr w:type="spellStart"/>
            <w:r w:rsidRPr="00F11FCB">
              <w:rPr>
                <w:rStyle w:val="a3"/>
              </w:rPr>
              <w:t>ua</w:t>
            </w:r>
            <w:proofErr w:type="spellEnd"/>
            <w:r w:rsidRPr="00F11FCB">
              <w:rPr>
                <w:u w:val="single"/>
              </w:rPr>
              <w:fldChar w:fldCharType="end"/>
            </w:r>
          </w:p>
        </w:tc>
      </w:tr>
      <w:tr w:rsidR="000320B5" w14:paraId="74624B90" w14:textId="77777777" w:rsidTr="00C7755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10B1" w14:textId="77777777" w:rsidR="000320B5" w:rsidRPr="00846288" w:rsidRDefault="000320B5" w:rsidP="00C7755F">
            <w:pPr>
              <w:jc w:val="both"/>
              <w:rPr>
                <w:b/>
                <w:bCs/>
              </w:rPr>
            </w:pPr>
            <w:r w:rsidRPr="00846288">
              <w:rPr>
                <w:b/>
                <w:bCs/>
              </w:rPr>
              <w:t>Нормативно-правові акти, якими регламентується надання адміністративної послуги</w:t>
            </w:r>
          </w:p>
        </w:tc>
      </w:tr>
      <w:tr w:rsidR="000320B5" w14:paraId="0E7F0F6D" w14:textId="77777777" w:rsidTr="00C7755F">
        <w:trPr>
          <w:trHeight w:val="4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B77D" w14:textId="77777777" w:rsidR="000320B5" w:rsidRDefault="000320B5" w:rsidP="00C7755F">
            <w:pPr>
              <w:jc w:val="both"/>
            </w:pPr>
            <w:r>
              <w:t>4.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110" w14:textId="77777777" w:rsidR="000320B5" w:rsidRPr="00846288" w:rsidRDefault="000320B5" w:rsidP="00C7755F">
            <w:pPr>
              <w:jc w:val="both"/>
              <w:rPr>
                <w:b/>
                <w:bCs/>
              </w:rPr>
            </w:pPr>
            <w:r>
              <w:t>Закони України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05A" w14:textId="77777777" w:rsidR="000320B5" w:rsidRDefault="000320B5" w:rsidP="00C7755F">
            <w:pPr>
              <w:jc w:val="both"/>
            </w:pPr>
            <w:r>
              <w:t xml:space="preserve"> Закон України «Про перевезення небезпечних вантажів», Закон України «Про приєднання України до Європейської Угоди про міжнародне дорожнє перевезення небезпечних вантажів».</w:t>
            </w:r>
          </w:p>
          <w:p w14:paraId="07E59B2F" w14:textId="77777777" w:rsidR="000320B5" w:rsidRPr="00C925EB" w:rsidRDefault="000320B5" w:rsidP="00C7755F">
            <w:pPr>
              <w:jc w:val="both"/>
            </w:pPr>
            <w:r>
              <w:t>Ст..52-3 Закон України «Про дорожній рух»</w:t>
            </w:r>
          </w:p>
        </w:tc>
      </w:tr>
      <w:tr w:rsidR="000320B5" w14:paraId="3C85AEE1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88A9" w14:textId="77777777" w:rsidR="000320B5" w:rsidRDefault="000320B5" w:rsidP="00C7755F">
            <w:pPr>
              <w:jc w:val="both"/>
            </w:pPr>
            <w:r>
              <w:t>5.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A0D9" w14:textId="77777777" w:rsidR="000320B5" w:rsidRDefault="000320B5" w:rsidP="00C7755F">
            <w:pPr>
              <w:jc w:val="both"/>
            </w:pPr>
            <w:r w:rsidRPr="00E20370">
              <w:t>Акти Кабінету Міністрів України</w:t>
            </w:r>
            <w:r>
              <w:t xml:space="preserve">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7C6C" w14:textId="77777777" w:rsidR="000320B5" w:rsidRDefault="000320B5" w:rsidP="00C7755F">
            <w:pPr>
              <w:jc w:val="both"/>
            </w:pPr>
            <w:r>
              <w:t>Постанова Кабінету Міністрів України від 18.01.2001 року №30 «Про проїзд великогабаритних та великовагових транспортних засобів автомобільними дорогами, вулицями та залізничними переїздами» п.6-13 (зі змінами);</w:t>
            </w:r>
          </w:p>
          <w:p w14:paraId="6A572209" w14:textId="77777777" w:rsidR="000320B5" w:rsidRDefault="000320B5" w:rsidP="00C7755F">
            <w:pPr>
              <w:jc w:val="both"/>
            </w:pPr>
            <w:r>
              <w:t>Постанова Кабінету Міністрів України від 27.06.2007 року №879 «Про заходи щодо збереження автомобільних доріг загального користування» п.4,22,27,32..</w:t>
            </w:r>
          </w:p>
          <w:p w14:paraId="2BC19534" w14:textId="77777777" w:rsidR="000320B5" w:rsidRDefault="000320B5" w:rsidP="00C7755F">
            <w:pPr>
              <w:jc w:val="both"/>
            </w:pPr>
            <w:r w:rsidRPr="00AF533A">
              <w:t xml:space="preserve">Постанова Кабінету Міністрів України від 26.10.2011 року № 1098 «Деякі питання надання підрозділами МВС </w:t>
            </w:r>
            <w:r>
              <w:t xml:space="preserve">та Державної міграційної служби </w:t>
            </w:r>
            <w:r w:rsidRPr="00AF533A">
              <w:t>платних послуг»</w:t>
            </w:r>
            <w:r>
              <w:t>.</w:t>
            </w:r>
          </w:p>
        </w:tc>
      </w:tr>
      <w:tr w:rsidR="000320B5" w14:paraId="135861D3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00C" w14:textId="77777777" w:rsidR="000320B5" w:rsidRDefault="000320B5" w:rsidP="00C7755F">
            <w:pPr>
              <w:jc w:val="both"/>
            </w:pPr>
            <w:r>
              <w:t>6.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B30B" w14:textId="77777777" w:rsidR="000320B5" w:rsidRPr="0047227E" w:rsidRDefault="000320B5" w:rsidP="00C7755F">
            <w:pPr>
              <w:jc w:val="both"/>
            </w:pPr>
            <w:r w:rsidRPr="0047227E">
              <w:t>Акти центральних органів виконавчої влади/органів місцевого самоврядування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268" w14:textId="77777777" w:rsidR="000320B5" w:rsidRDefault="000320B5" w:rsidP="00C7755F">
            <w:pPr>
              <w:jc w:val="both"/>
            </w:pPr>
            <w:r w:rsidRPr="009D0A56">
              <w:t xml:space="preserve">Рішення Новомосковської </w:t>
            </w:r>
            <w:r>
              <w:t>міської ради №192-р від 30.06.2005 зі змінами №94 від 20.03.2013</w:t>
            </w:r>
            <w:r w:rsidRPr="009D0A56">
              <w:t xml:space="preserve"> «Про забезпечення виконання вимог Закону України «Про дозвільну систему у сфері господарської діяльності» у </w:t>
            </w:r>
            <w:proofErr w:type="spellStart"/>
            <w:r>
              <w:t>м.</w:t>
            </w:r>
            <w:r w:rsidRPr="009D0A56">
              <w:t>Новомосковськ</w:t>
            </w:r>
            <w:proofErr w:type="spellEnd"/>
          </w:p>
        </w:tc>
      </w:tr>
      <w:tr w:rsidR="000320B5" w14:paraId="5FF95865" w14:textId="77777777" w:rsidTr="00C7755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0A9" w14:textId="77777777" w:rsidR="000320B5" w:rsidRPr="00846288" w:rsidRDefault="000320B5" w:rsidP="00C7755F">
            <w:pPr>
              <w:jc w:val="both"/>
              <w:rPr>
                <w:b/>
                <w:bCs/>
              </w:rPr>
            </w:pPr>
            <w:r w:rsidRPr="00846288"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0320B5" w14:paraId="0A129A68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1532" w14:textId="77777777" w:rsidR="000320B5" w:rsidRDefault="000320B5" w:rsidP="00C7755F">
            <w:pPr>
              <w:jc w:val="both"/>
            </w:pPr>
            <w:r>
              <w:t>7.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EB1" w14:textId="77777777" w:rsidR="000320B5" w:rsidRPr="0047227E" w:rsidRDefault="000320B5" w:rsidP="00C7755F">
            <w:pPr>
              <w:jc w:val="both"/>
            </w:pPr>
            <w:r w:rsidRPr="0047227E">
              <w:t>Підстава для одержання адміністративної послуги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C22" w14:textId="77777777" w:rsidR="000320B5" w:rsidRDefault="000320B5" w:rsidP="00C7755F">
            <w:pPr>
              <w:jc w:val="both"/>
            </w:pPr>
            <w:r>
              <w:t>Перевезення надгабаритних, великовагових вантажів</w:t>
            </w:r>
          </w:p>
        </w:tc>
      </w:tr>
      <w:tr w:rsidR="000320B5" w14:paraId="21DCB97D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A65" w14:textId="77777777" w:rsidR="000320B5" w:rsidRDefault="000320B5" w:rsidP="00C7755F">
            <w:pPr>
              <w:jc w:val="both"/>
            </w:pPr>
            <w:r>
              <w:t>8.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CA87" w14:textId="77777777" w:rsidR="000320B5" w:rsidRPr="0047227E" w:rsidRDefault="000320B5" w:rsidP="00C7755F">
            <w:pPr>
              <w:jc w:val="both"/>
            </w:pPr>
            <w:r w:rsidRPr="0047227E">
              <w:t xml:space="preserve">Вичерпний перелік документів, необхідних для отримання </w:t>
            </w:r>
            <w:r>
              <w:t>адміністративної послуги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5B9C" w14:textId="77777777" w:rsidR="000320B5" w:rsidRDefault="000320B5" w:rsidP="00C7755F">
            <w:pPr>
              <w:jc w:val="both"/>
            </w:pPr>
            <w:r>
              <w:t>Заява встановленого зразку.</w:t>
            </w:r>
          </w:p>
          <w:p w14:paraId="7FB93CD8" w14:textId="77777777" w:rsidR="000320B5" w:rsidRDefault="000320B5" w:rsidP="00C7755F">
            <w:pPr>
              <w:jc w:val="both"/>
            </w:pPr>
            <w:r>
              <w:t xml:space="preserve">Визначений та погоджений власником </w:t>
            </w:r>
            <w:proofErr w:type="spellStart"/>
            <w:r>
              <w:t>вулично</w:t>
            </w:r>
            <w:proofErr w:type="spellEnd"/>
            <w:r>
              <w:t>-дорожньої мережі маршрут руху.</w:t>
            </w:r>
          </w:p>
          <w:p w14:paraId="00602E1F" w14:textId="77777777" w:rsidR="000320B5" w:rsidRDefault="000320B5" w:rsidP="00C7755F">
            <w:pPr>
              <w:jc w:val="both"/>
            </w:pPr>
            <w:r>
              <w:t>Погодження власників залізничних переїздів, мостового господарства, та при необхідності служб міського електротранспорту, електромереж, електрифікації, електрозв’язку.</w:t>
            </w:r>
          </w:p>
          <w:p w14:paraId="04D61449" w14:textId="77777777" w:rsidR="000320B5" w:rsidRDefault="000320B5" w:rsidP="00C7755F">
            <w:pPr>
              <w:jc w:val="both"/>
            </w:pPr>
            <w:r>
              <w:t xml:space="preserve">Погодження з дистанцією колії залізниці (державна власність) або власниками переїздів (інші форми) чи уповноваженими ними </w:t>
            </w:r>
            <w:r>
              <w:lastRenderedPageBreak/>
              <w:t>організаціями, якщо габарити надгабаритного транспортного засобу перевищують за шириною 5 метрів, за довжиною 26м, за висотою 4.5 м, а загальна маса великовагового ТЗ перевищує 52 тони.</w:t>
            </w:r>
          </w:p>
          <w:p w14:paraId="23D4F0C4" w14:textId="77777777" w:rsidR="000320B5" w:rsidRDefault="000320B5" w:rsidP="00C7755F">
            <w:pPr>
              <w:jc w:val="both"/>
            </w:pPr>
            <w:r>
              <w:t>Висновок за результатами проведення спеціалізованого обстеження або випробування будівель, споруд і мереж на маршруті  (якщо загальна маса великовагового транспортного засобу перевищує 60 тон);</w:t>
            </w:r>
          </w:p>
          <w:p w14:paraId="3B25528D" w14:textId="77777777" w:rsidR="000320B5" w:rsidRDefault="000320B5" w:rsidP="00C7755F">
            <w:pPr>
              <w:jc w:val="both"/>
            </w:pPr>
            <w:r>
              <w:t xml:space="preserve">Платіжні документи (квитанції) про оплату вартості послуги. </w:t>
            </w:r>
          </w:p>
        </w:tc>
      </w:tr>
      <w:tr w:rsidR="000320B5" w14:paraId="6A2EFD30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AC81" w14:textId="77777777" w:rsidR="000320B5" w:rsidRDefault="000320B5" w:rsidP="00C7755F">
            <w:pPr>
              <w:jc w:val="both"/>
            </w:pPr>
            <w:r>
              <w:lastRenderedPageBreak/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E44" w14:textId="77777777" w:rsidR="000320B5" w:rsidRPr="00AD6958" w:rsidRDefault="000320B5" w:rsidP="00C7755F">
            <w:pPr>
              <w:jc w:val="both"/>
            </w:pPr>
            <w:r w:rsidRPr="00AD6958">
              <w:t xml:space="preserve">Порядок та спосіб надання документів, необхідних для отримання послуги.  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288" w14:textId="77777777" w:rsidR="000320B5" w:rsidRDefault="000320B5" w:rsidP="00C7755F">
            <w:pPr>
              <w:ind w:left="72"/>
              <w:jc w:val="both"/>
            </w:pPr>
            <w:r>
              <w:t xml:space="preserve"> Послідовність дій одержувача адміністративної послуги:</w:t>
            </w:r>
          </w:p>
          <w:p w14:paraId="046ECE5B" w14:textId="77777777" w:rsidR="000320B5" w:rsidRDefault="000320B5" w:rsidP="00C7755F">
            <w:pPr>
              <w:ind w:left="72"/>
              <w:jc w:val="both"/>
            </w:pPr>
            <w:r>
              <w:t>Подання до адміністративного органу повного комплекту документів, необхідного для отримання дозволу на перевезення на надгабаритних, великовагових вантажів</w:t>
            </w:r>
          </w:p>
          <w:p w14:paraId="29EF2F75" w14:textId="77777777" w:rsidR="000320B5" w:rsidRDefault="000320B5" w:rsidP="00C7755F">
            <w:pPr>
              <w:ind w:left="72"/>
              <w:jc w:val="both"/>
            </w:pPr>
            <w:r>
              <w:t xml:space="preserve">Перевірка поданих одержувачем послуг документів, </w:t>
            </w:r>
          </w:p>
          <w:p w14:paraId="57FC7066" w14:textId="77777777" w:rsidR="000320B5" w:rsidRDefault="000320B5" w:rsidP="00C7755F">
            <w:pPr>
              <w:ind w:left="72"/>
              <w:jc w:val="both"/>
            </w:pPr>
            <w:r>
              <w:t>Подання розписки заявникові, в якій вказано дату та час прийому зазначеному для одержання дозволу.</w:t>
            </w:r>
          </w:p>
          <w:p w14:paraId="0A70CB2E" w14:textId="77777777" w:rsidR="000320B5" w:rsidRDefault="000320B5" w:rsidP="00C7755F">
            <w:pPr>
              <w:ind w:left="72"/>
              <w:jc w:val="both"/>
            </w:pPr>
            <w:r>
              <w:t>Оформлення дозволу для   перевезення на надгабаритних, великовагових вантажів</w:t>
            </w:r>
          </w:p>
          <w:p w14:paraId="242F5A30" w14:textId="77777777" w:rsidR="000320B5" w:rsidRDefault="000320B5" w:rsidP="00C7755F">
            <w:pPr>
              <w:ind w:left="72"/>
              <w:jc w:val="both"/>
            </w:pPr>
            <w:r>
              <w:t>Внесення даних до реєстру (журналу)  сектору</w:t>
            </w:r>
            <w:r w:rsidRPr="00C15D67">
              <w:t xml:space="preserve"> (</w:t>
            </w:r>
            <w:r>
              <w:t>у складі відділу</w:t>
            </w:r>
            <w:r w:rsidRPr="00C15D67">
              <w:t xml:space="preserve">) </w:t>
            </w:r>
            <w:r>
              <w:t>Новомосковського відділу поліції ГУ НП в Дніпропетровській області.</w:t>
            </w:r>
          </w:p>
          <w:p w14:paraId="47A398F0" w14:textId="77777777" w:rsidR="000320B5" w:rsidRDefault="000320B5" w:rsidP="00C7755F">
            <w:pPr>
              <w:ind w:left="72"/>
              <w:jc w:val="both"/>
            </w:pPr>
            <w:r>
              <w:t xml:space="preserve">Видача заявникові дозволу на перевезення на надгабаритних, великовагових вантажів  </w:t>
            </w:r>
          </w:p>
        </w:tc>
      </w:tr>
      <w:tr w:rsidR="000320B5" w14:paraId="7277921C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7A6" w14:textId="77777777" w:rsidR="000320B5" w:rsidRDefault="000320B5" w:rsidP="00C7755F">
            <w:pPr>
              <w:jc w:val="both"/>
            </w:pPr>
            <w: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3A5" w14:textId="77777777" w:rsidR="000320B5" w:rsidRPr="00C42F43" w:rsidRDefault="000320B5" w:rsidP="00C7755F">
            <w:pPr>
              <w:jc w:val="both"/>
            </w:pPr>
            <w:r w:rsidRPr="00C42F43">
              <w:t>Платність (безоплатність) видачі документа дозвільного характеру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60B3" w14:textId="77777777" w:rsidR="000320B5" w:rsidRDefault="000320B5" w:rsidP="00C7755F">
            <w:pPr>
              <w:jc w:val="both"/>
            </w:pPr>
            <w:r>
              <w:t>Платний</w:t>
            </w:r>
          </w:p>
        </w:tc>
      </w:tr>
      <w:tr w:rsidR="000320B5" w14:paraId="585965A4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944" w14:textId="77777777" w:rsidR="000320B5" w:rsidRDefault="000320B5" w:rsidP="00C7755F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187" w14:textId="77777777" w:rsidR="000320B5" w:rsidRPr="00536EAB" w:rsidRDefault="000320B5" w:rsidP="00C7755F">
            <w:pPr>
              <w:jc w:val="both"/>
            </w:pPr>
            <w:r w:rsidRPr="00536EAB">
              <w:t>У разі платності: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5A34" w14:textId="77777777" w:rsidR="000320B5" w:rsidRDefault="000320B5" w:rsidP="00C7755F">
            <w:pPr>
              <w:jc w:val="both"/>
            </w:pPr>
          </w:p>
        </w:tc>
      </w:tr>
      <w:tr w:rsidR="000320B5" w14:paraId="1710C4CC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BDE" w14:textId="77777777" w:rsidR="000320B5" w:rsidRDefault="000320B5" w:rsidP="00C7755F">
            <w:pPr>
              <w:jc w:val="both"/>
            </w:pPr>
            <w:r>
              <w:t>10.1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04F1" w14:textId="77777777" w:rsidR="000320B5" w:rsidRPr="00536EAB" w:rsidRDefault="000320B5" w:rsidP="00C7755F">
            <w:pPr>
              <w:jc w:val="both"/>
            </w:pPr>
            <w:r w:rsidRPr="00536EAB">
              <w:t xml:space="preserve">Нормативно-правові акти, на підставі яких стягується плата 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5D9B" w14:textId="77777777" w:rsidR="000320B5" w:rsidRDefault="000320B5" w:rsidP="00C7755F">
            <w:pPr>
              <w:jc w:val="both"/>
            </w:pPr>
            <w:r>
              <w:t>Вартість послуги визначена п</w:t>
            </w:r>
            <w:r w:rsidRPr="00AF533A">
              <w:t xml:space="preserve">останова Кабінету Міністрів України від 26.10.2011 року № 1098 «Деякі питання надання підрозділами МВС </w:t>
            </w:r>
            <w:r>
              <w:t xml:space="preserve">та Державної міграційної служби </w:t>
            </w:r>
            <w:r w:rsidRPr="00AF533A">
              <w:t>платних послуг»;</w:t>
            </w:r>
          </w:p>
        </w:tc>
      </w:tr>
      <w:tr w:rsidR="000320B5" w14:paraId="2661A898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9681" w14:textId="77777777" w:rsidR="000320B5" w:rsidRDefault="000320B5" w:rsidP="00C7755F">
            <w:pPr>
              <w:jc w:val="both"/>
            </w:pPr>
            <w:r>
              <w:t>10.2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CF3F" w14:textId="77777777" w:rsidR="000320B5" w:rsidRPr="00536EAB" w:rsidRDefault="000320B5" w:rsidP="00C7755F">
            <w:pPr>
              <w:jc w:val="both"/>
            </w:pPr>
            <w:r w:rsidRPr="00536EAB">
              <w:t xml:space="preserve">Розмір </w:t>
            </w:r>
            <w:r>
              <w:t xml:space="preserve">та порядок внесення </w:t>
            </w:r>
            <w:r w:rsidRPr="00536EAB">
              <w:t>плати</w:t>
            </w:r>
            <w:r>
              <w:t xml:space="preserve"> </w:t>
            </w:r>
            <w:proofErr w:type="spellStart"/>
            <w:r>
              <w:t>плати</w:t>
            </w:r>
            <w:proofErr w:type="spellEnd"/>
            <w:r>
              <w:t xml:space="preserve"> (</w:t>
            </w:r>
            <w:proofErr w:type="spellStart"/>
            <w:r>
              <w:t>адмінзбору</w:t>
            </w:r>
            <w:proofErr w:type="spellEnd"/>
            <w:r>
              <w:t>) за платну адміністративну послуг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6B71" w14:textId="77777777" w:rsidR="000320B5" w:rsidRDefault="000320B5" w:rsidP="00C7755F">
            <w:pPr>
              <w:jc w:val="both"/>
            </w:pPr>
            <w:r>
              <w:t>95 гривень.</w:t>
            </w:r>
          </w:p>
          <w:p w14:paraId="1BA1B9CD" w14:textId="77777777" w:rsidR="000320B5" w:rsidRDefault="000320B5" w:rsidP="00C7755F">
            <w:pPr>
              <w:jc w:val="both"/>
            </w:pPr>
            <w:r>
              <w:t>Термінове - 190 гривень</w:t>
            </w:r>
          </w:p>
        </w:tc>
      </w:tr>
      <w:tr w:rsidR="000320B5" w14:paraId="2A354E01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8EC3" w14:textId="77777777" w:rsidR="000320B5" w:rsidRDefault="000320B5" w:rsidP="00C7755F">
            <w:pPr>
              <w:jc w:val="both"/>
            </w:pPr>
            <w:r>
              <w:t>10.3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384" w14:textId="77777777" w:rsidR="000320B5" w:rsidRPr="00536EAB" w:rsidRDefault="000320B5" w:rsidP="00C7755F">
            <w:pPr>
              <w:jc w:val="both"/>
            </w:pPr>
            <w:r w:rsidRPr="00536EAB">
              <w:t>Розрахунковий рахунок для внесення плати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D07" w14:textId="77777777" w:rsidR="000320B5" w:rsidRDefault="000320B5" w:rsidP="00C7755F">
            <w:pPr>
              <w:jc w:val="both"/>
            </w:pPr>
            <w:r>
              <w:t xml:space="preserve">Отримувач – </w:t>
            </w:r>
            <w:r w:rsidRPr="00E66EBA">
              <w:rPr>
                <w:lang w:val="ru-RU"/>
              </w:rPr>
              <w:t xml:space="preserve">ГУНП </w:t>
            </w:r>
            <w:r>
              <w:t xml:space="preserve">в Дніпропетровській області </w:t>
            </w:r>
          </w:p>
          <w:p w14:paraId="41C049B9" w14:textId="77777777" w:rsidR="000320B5" w:rsidRDefault="000320B5" w:rsidP="00C7755F">
            <w:pPr>
              <w:jc w:val="both"/>
            </w:pPr>
            <w:r>
              <w:t xml:space="preserve">розрахунковий рахунок – </w:t>
            </w:r>
          </w:p>
          <w:p w14:paraId="08D9126E" w14:textId="77777777" w:rsidR="000320B5" w:rsidRDefault="000320B5" w:rsidP="00C7755F">
            <w:pPr>
              <w:jc w:val="both"/>
            </w:pPr>
            <w:r>
              <w:t xml:space="preserve">37117098192648  в банк: ДКСУ </w:t>
            </w:r>
            <w:proofErr w:type="spellStart"/>
            <w:r>
              <w:t>м.Київ</w:t>
            </w:r>
            <w:proofErr w:type="spellEnd"/>
            <w:r>
              <w:t xml:space="preserve"> ,</w:t>
            </w:r>
          </w:p>
          <w:p w14:paraId="0AA4BFBC" w14:textId="77777777" w:rsidR="000320B5" w:rsidRDefault="000320B5" w:rsidP="00C7755F">
            <w:pPr>
              <w:jc w:val="both"/>
            </w:pPr>
            <w:r>
              <w:t>МФО – 820172</w:t>
            </w:r>
          </w:p>
          <w:p w14:paraId="6D5C447E" w14:textId="77777777" w:rsidR="000320B5" w:rsidRDefault="000320B5" w:rsidP="00C7755F">
            <w:pPr>
              <w:jc w:val="both"/>
            </w:pPr>
            <w:r>
              <w:t>ЄДРПОУ 40108866,</w:t>
            </w:r>
          </w:p>
          <w:p w14:paraId="07BC94A1" w14:textId="77777777" w:rsidR="000320B5" w:rsidRDefault="000320B5" w:rsidP="00C7755F">
            <w:pPr>
              <w:jc w:val="both"/>
            </w:pPr>
            <w:r>
              <w:t>Код послуги – 017021</w:t>
            </w:r>
          </w:p>
          <w:p w14:paraId="689EABE5" w14:textId="77777777" w:rsidR="000320B5" w:rsidRDefault="000320B5" w:rsidP="00C7755F">
            <w:pPr>
              <w:jc w:val="both"/>
            </w:pPr>
            <w:r>
              <w:t>Терміновий код послуги – 017041</w:t>
            </w:r>
          </w:p>
        </w:tc>
      </w:tr>
      <w:tr w:rsidR="000320B5" w14:paraId="6AEB8DC9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3FB9" w14:textId="77777777" w:rsidR="000320B5" w:rsidRDefault="000320B5" w:rsidP="00C7755F">
            <w:pPr>
              <w:jc w:val="both"/>
            </w:pPr>
            <w: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815D" w14:textId="77777777" w:rsidR="000320B5" w:rsidRPr="00536EAB" w:rsidRDefault="000320B5" w:rsidP="00C7755F">
            <w:pPr>
              <w:jc w:val="both"/>
            </w:pPr>
            <w:r w:rsidRPr="00536EAB">
              <w:t>Строк, протягом якого видається документ дозвільного характеру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8880" w14:textId="77777777" w:rsidR="000320B5" w:rsidRDefault="000320B5" w:rsidP="00C7755F">
            <w:pPr>
              <w:jc w:val="both"/>
            </w:pPr>
            <w:r>
              <w:t>Послуга надається по мірі надходження заявок, у терміни не більше 5 робочих днів.</w:t>
            </w:r>
          </w:p>
        </w:tc>
      </w:tr>
      <w:tr w:rsidR="000320B5" w14:paraId="1E4F10A2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873" w14:textId="77777777" w:rsidR="000320B5" w:rsidRDefault="000320B5" w:rsidP="00C7755F">
            <w:pPr>
              <w:jc w:val="both"/>
            </w:pPr>
            <w: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8B49" w14:textId="77777777" w:rsidR="000320B5" w:rsidRPr="00536EAB" w:rsidRDefault="000320B5" w:rsidP="00C7755F">
            <w:pPr>
              <w:jc w:val="both"/>
            </w:pPr>
            <w:r>
              <w:t>П</w:t>
            </w:r>
            <w:r w:rsidRPr="00536EAB">
              <w:t>ерелік підстав для відмови у данні документа дозвільного характеру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4DC" w14:textId="77777777" w:rsidR="000320B5" w:rsidRDefault="000320B5" w:rsidP="00C7755F">
            <w:pPr>
              <w:jc w:val="both"/>
            </w:pPr>
            <w:r>
              <w:t>Ненадання до адміністративного органу повного пакета документів.</w:t>
            </w:r>
          </w:p>
        </w:tc>
      </w:tr>
      <w:tr w:rsidR="000320B5" w14:paraId="4BD659D7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DFFB" w14:textId="77777777" w:rsidR="000320B5" w:rsidRDefault="000320B5" w:rsidP="00C7755F">
            <w:pPr>
              <w:jc w:val="both"/>
            </w:pPr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4D1" w14:textId="77777777" w:rsidR="000320B5" w:rsidRDefault="000320B5" w:rsidP="00C7755F">
            <w:pPr>
              <w:jc w:val="both"/>
            </w:pPr>
            <w:r>
              <w:t xml:space="preserve">Результат надання адміністративної послуги 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73A" w14:textId="77777777" w:rsidR="000320B5" w:rsidRDefault="000320B5" w:rsidP="00C7755F">
            <w:pPr>
              <w:jc w:val="both"/>
            </w:pPr>
            <w:r>
              <w:t>Видача дозволу на перевезення надгабаритних, великовагових вантажів</w:t>
            </w:r>
          </w:p>
        </w:tc>
      </w:tr>
      <w:tr w:rsidR="000320B5" w14:paraId="2D26C8F2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6AEA" w14:textId="77777777" w:rsidR="000320B5" w:rsidRDefault="000320B5" w:rsidP="00C7755F">
            <w:pPr>
              <w:jc w:val="both"/>
            </w:pPr>
            <w: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7CBB" w14:textId="77777777" w:rsidR="000320B5" w:rsidRDefault="000320B5" w:rsidP="00C7755F">
            <w:pPr>
              <w:jc w:val="both"/>
            </w:pPr>
            <w:r>
              <w:t xml:space="preserve">Способи отримання відповіді 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F72A" w14:textId="77777777" w:rsidR="000320B5" w:rsidRDefault="000320B5" w:rsidP="00C7755F">
            <w:pPr>
              <w:jc w:val="both"/>
            </w:pPr>
            <w:r>
              <w:t>Можливі способи отримання відповіді (результату) – видача одержувачем адміністративної послуги дозволу перевезення надгабаритних, великовагових вантажів або надсилання листа з обґрунтуванням причин відмови в його видачі</w:t>
            </w:r>
          </w:p>
        </w:tc>
      </w:tr>
      <w:tr w:rsidR="000320B5" w:rsidRPr="00B860D5" w14:paraId="08B75D18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8B7" w14:textId="77777777" w:rsidR="000320B5" w:rsidRPr="00B860D5" w:rsidRDefault="000320B5" w:rsidP="00C7755F">
            <w:pPr>
              <w:jc w:val="both"/>
            </w:pPr>
            <w:r w:rsidRPr="00B860D5">
              <w:t>1</w:t>
            </w:r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254A" w14:textId="77777777" w:rsidR="000320B5" w:rsidRPr="00B860D5" w:rsidRDefault="000320B5" w:rsidP="00C7755F">
            <w:pPr>
              <w:jc w:val="both"/>
            </w:pPr>
            <w:r w:rsidRPr="00B860D5">
              <w:t xml:space="preserve">Примітки 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56E" w14:textId="77777777" w:rsidR="000320B5" w:rsidRPr="00B860D5" w:rsidRDefault="000320B5" w:rsidP="00C7755F">
            <w:pPr>
              <w:jc w:val="both"/>
            </w:pPr>
            <w:r w:rsidRPr="00B860D5">
              <w:t>-</w:t>
            </w:r>
          </w:p>
        </w:tc>
      </w:tr>
    </w:tbl>
    <w:p w14:paraId="7D7B0635" w14:textId="77777777" w:rsidR="000320B5" w:rsidRDefault="000320B5" w:rsidP="000320B5">
      <w:pPr>
        <w:jc w:val="both"/>
      </w:pPr>
    </w:p>
    <w:p w14:paraId="73AA0AB3" w14:textId="77777777" w:rsidR="000320B5" w:rsidRDefault="000320B5" w:rsidP="000320B5">
      <w:pPr>
        <w:jc w:val="both"/>
      </w:pPr>
      <w:r>
        <w:t>До інформаційної картки додається форма заявки про видачу дозволу на перевезення  надгабаритних, великовагових вантажів</w:t>
      </w:r>
    </w:p>
    <w:p w14:paraId="5D696126" w14:textId="77777777" w:rsidR="000320B5" w:rsidRDefault="000320B5" w:rsidP="000320B5">
      <w:pPr>
        <w:jc w:val="both"/>
      </w:pPr>
    </w:p>
    <w:p w14:paraId="2EC0CCD7" w14:textId="77777777" w:rsidR="000320B5" w:rsidRDefault="000320B5" w:rsidP="000320B5">
      <w:pPr>
        <w:jc w:val="both"/>
      </w:pPr>
    </w:p>
    <w:p w14:paraId="357F2C5F" w14:textId="77777777" w:rsidR="000320B5" w:rsidRDefault="000320B5" w:rsidP="000320B5">
      <w:pPr>
        <w:jc w:val="both"/>
      </w:pPr>
    </w:p>
    <w:p w14:paraId="6AD6114D" w14:textId="77777777" w:rsidR="000320B5" w:rsidRDefault="000320B5" w:rsidP="000320B5">
      <w:pPr>
        <w:jc w:val="both"/>
      </w:pPr>
    </w:p>
    <w:sectPr w:rsidR="000320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65"/>
    <w:rsid w:val="000320B5"/>
    <w:rsid w:val="000A6C47"/>
    <w:rsid w:val="0046226F"/>
    <w:rsid w:val="00747D65"/>
    <w:rsid w:val="00F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0448A-72E8-4317-B627-2B2F481F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2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as_nov@meta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3461</Words>
  <Characters>1973</Characters>
  <Application>Microsoft Office Word</Application>
  <DocSecurity>0</DocSecurity>
  <Lines>16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2020-09-11T08:11:00Z</dcterms:created>
  <dcterms:modified xsi:type="dcterms:W3CDTF">2020-09-11T08:12:00Z</dcterms:modified>
</cp:coreProperties>
</file>